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50FC7" w14:textId="7EF26665" w:rsidR="770D7BEA" w:rsidRPr="00CE0BFA" w:rsidRDefault="005E670E" w:rsidP="5F9DC418">
      <w:pPr>
        <w:pStyle w:val="NoSpacing"/>
        <w:rPr>
          <w:rFonts w:ascii="Times New Roman" w:eastAsia="Times New Roman" w:hAnsi="Times New Roman"/>
          <w:b/>
          <w:bCs/>
          <w:sz w:val="23"/>
          <w:szCs w:val="23"/>
          <w:lang w:val="en-US"/>
        </w:rPr>
      </w:pPr>
      <w:r w:rsidRPr="1F71E017">
        <w:rPr>
          <w:rFonts w:ascii="Times New Roman" w:eastAsia="Times New Roman" w:hAnsi="Times New Roman"/>
          <w:b/>
          <w:bCs/>
          <w:sz w:val="23"/>
          <w:szCs w:val="23"/>
          <w:lang w:val="en-US"/>
        </w:rPr>
        <w:t xml:space="preserve">Position: </w:t>
      </w:r>
      <w:r w:rsidR="52EED53B" w:rsidRPr="1F71E017">
        <w:rPr>
          <w:rFonts w:ascii="Times New Roman" w:eastAsia="Times New Roman" w:hAnsi="Times New Roman"/>
          <w:b/>
          <w:bCs/>
          <w:sz w:val="23"/>
          <w:szCs w:val="23"/>
          <w:lang w:val="en-US"/>
        </w:rPr>
        <w:t xml:space="preserve">Donor Engagement </w:t>
      </w:r>
      <w:r w:rsidR="6AE35810" w:rsidRPr="1F71E017">
        <w:rPr>
          <w:rFonts w:ascii="Times New Roman" w:eastAsia="Times New Roman" w:hAnsi="Times New Roman"/>
          <w:b/>
          <w:bCs/>
          <w:sz w:val="23"/>
          <w:szCs w:val="23"/>
          <w:lang w:val="en-US"/>
        </w:rPr>
        <w:t xml:space="preserve">&amp; Communication </w:t>
      </w:r>
      <w:r w:rsidR="00EF15E8" w:rsidRPr="1F71E017">
        <w:rPr>
          <w:rFonts w:ascii="Times New Roman" w:eastAsia="Times New Roman" w:hAnsi="Times New Roman"/>
          <w:b/>
          <w:bCs/>
          <w:sz w:val="23"/>
          <w:szCs w:val="23"/>
          <w:lang w:val="en-US"/>
        </w:rPr>
        <w:t>Officer</w:t>
      </w:r>
      <w:r w:rsidR="00E10481" w:rsidRPr="1F71E017">
        <w:rPr>
          <w:rFonts w:ascii="Times New Roman" w:eastAsia="Times New Roman" w:hAnsi="Times New Roman"/>
          <w:b/>
          <w:bCs/>
          <w:sz w:val="23"/>
          <w:szCs w:val="23"/>
          <w:lang w:val="en-US"/>
        </w:rPr>
        <w:t xml:space="preserve"> </w:t>
      </w:r>
    </w:p>
    <w:p w14:paraId="796D0A33" w14:textId="5E8C6B6B" w:rsidR="5F9DC418" w:rsidRDefault="5F9DC418" w:rsidP="5F9DC418">
      <w:pPr>
        <w:pStyle w:val="NoSpacing"/>
        <w:rPr>
          <w:rFonts w:ascii="Times New Roman" w:eastAsia="Times New Roman" w:hAnsi="Times New Roman"/>
          <w:b/>
          <w:bCs/>
          <w:sz w:val="23"/>
          <w:szCs w:val="23"/>
          <w:lang w:val="en-US"/>
        </w:rPr>
      </w:pPr>
    </w:p>
    <w:p w14:paraId="0F161CAD" w14:textId="7480ECA1" w:rsidR="770D7BEA" w:rsidRPr="00CE0BFA" w:rsidRDefault="005E670E" w:rsidP="5F9DC418">
      <w:pPr>
        <w:pStyle w:val="NoSpacing"/>
        <w:rPr>
          <w:rFonts w:ascii="Times New Roman" w:eastAsia="Times New Roman" w:hAnsi="Times New Roman"/>
          <w:sz w:val="23"/>
          <w:szCs w:val="23"/>
          <w:lang w:val="en-US"/>
        </w:rPr>
      </w:pPr>
      <w:r w:rsidRPr="5F9DC418">
        <w:rPr>
          <w:rFonts w:ascii="Times New Roman" w:eastAsia="Times New Roman" w:hAnsi="Times New Roman"/>
          <w:b/>
          <w:bCs/>
          <w:sz w:val="23"/>
          <w:szCs w:val="23"/>
          <w:lang w:val="en-US"/>
        </w:rPr>
        <w:t xml:space="preserve">Company: </w:t>
      </w:r>
      <w:r w:rsidR="00827988" w:rsidRPr="5F9DC418">
        <w:rPr>
          <w:rFonts w:ascii="Times New Roman" w:eastAsia="Times New Roman" w:hAnsi="Times New Roman"/>
          <w:sz w:val="23"/>
          <w:szCs w:val="23"/>
          <w:lang w:val="en-US"/>
        </w:rPr>
        <w:t xml:space="preserve">The </w:t>
      </w:r>
      <w:r w:rsidRPr="5F9DC418">
        <w:rPr>
          <w:rFonts w:ascii="Times New Roman" w:eastAsia="Times New Roman" w:hAnsi="Times New Roman"/>
          <w:sz w:val="23"/>
          <w:szCs w:val="23"/>
          <w:lang w:val="en-US"/>
        </w:rPr>
        <w:t xml:space="preserve">ICMIF </w:t>
      </w:r>
      <w:r w:rsidR="00827988" w:rsidRPr="5F9DC418">
        <w:rPr>
          <w:rFonts w:ascii="Times New Roman" w:eastAsia="Times New Roman" w:hAnsi="Times New Roman"/>
          <w:sz w:val="23"/>
          <w:szCs w:val="23"/>
          <w:lang w:val="en-US"/>
        </w:rPr>
        <w:t>Foundation</w:t>
      </w:r>
    </w:p>
    <w:p w14:paraId="53BDF837" w14:textId="0F4AB295" w:rsidR="5F9DC418" w:rsidRDefault="5F9DC418" w:rsidP="5F9DC418">
      <w:pPr>
        <w:pStyle w:val="NoSpacing"/>
        <w:rPr>
          <w:rFonts w:ascii="Times New Roman" w:eastAsia="Times New Roman" w:hAnsi="Times New Roman"/>
          <w:sz w:val="23"/>
          <w:szCs w:val="23"/>
          <w:lang w:val="en-US"/>
        </w:rPr>
      </w:pPr>
    </w:p>
    <w:p w14:paraId="519A8699" w14:textId="7AB95560" w:rsidR="770D7BEA" w:rsidRPr="00CE0BFA" w:rsidRDefault="005E670E" w:rsidP="5F9DC418">
      <w:pPr>
        <w:pStyle w:val="NoSpacing"/>
        <w:rPr>
          <w:rFonts w:ascii="Times New Roman" w:eastAsia="Times New Roman" w:hAnsi="Times New Roman"/>
          <w:sz w:val="23"/>
          <w:szCs w:val="23"/>
          <w:lang w:val="en-US"/>
        </w:rPr>
      </w:pPr>
      <w:r w:rsidRPr="5F9DC418">
        <w:rPr>
          <w:rFonts w:ascii="Times New Roman" w:eastAsia="Times New Roman" w:hAnsi="Times New Roman"/>
          <w:b/>
          <w:bCs/>
          <w:sz w:val="23"/>
          <w:szCs w:val="23"/>
          <w:lang w:val="en-US"/>
        </w:rPr>
        <w:t xml:space="preserve">Reports To: </w:t>
      </w:r>
      <w:r w:rsidR="53F52A80" w:rsidRPr="5F9DC418">
        <w:rPr>
          <w:rFonts w:ascii="Times New Roman" w:eastAsia="Times New Roman" w:hAnsi="Times New Roman"/>
          <w:sz w:val="23"/>
          <w:szCs w:val="23"/>
          <w:lang w:val="en-US"/>
        </w:rPr>
        <w:t>Chief Executive Officer</w:t>
      </w:r>
    </w:p>
    <w:p w14:paraId="41D5F1FB" w14:textId="6191767C" w:rsidR="5F9DC418" w:rsidRDefault="5F9DC418" w:rsidP="5F9DC418">
      <w:pPr>
        <w:pStyle w:val="NoSpacing"/>
        <w:rPr>
          <w:rFonts w:ascii="Times New Roman" w:eastAsia="Times New Roman" w:hAnsi="Times New Roman"/>
          <w:sz w:val="23"/>
          <w:szCs w:val="23"/>
          <w:lang w:val="en-US"/>
        </w:rPr>
      </w:pPr>
    </w:p>
    <w:p w14:paraId="49CFA2CA" w14:textId="6F20F827" w:rsidR="770D7BEA" w:rsidRDefault="00827988" w:rsidP="5F9DC418">
      <w:pPr>
        <w:pStyle w:val="NoSpacing"/>
        <w:rPr>
          <w:rFonts w:ascii="Times New Roman" w:eastAsia="Times New Roman" w:hAnsi="Times New Roman"/>
          <w:b/>
          <w:bCs/>
          <w:sz w:val="23"/>
          <w:szCs w:val="23"/>
          <w:lang w:val="en-US"/>
        </w:rPr>
      </w:pPr>
      <w:r w:rsidRPr="5F9DC418">
        <w:rPr>
          <w:rFonts w:ascii="Times New Roman" w:eastAsia="Times New Roman" w:hAnsi="Times New Roman"/>
          <w:b/>
          <w:bCs/>
          <w:sz w:val="23"/>
          <w:szCs w:val="23"/>
          <w:lang w:val="en-US"/>
        </w:rPr>
        <w:t xml:space="preserve">Type </w:t>
      </w:r>
      <w:r w:rsidR="005E670E" w:rsidRPr="5F9DC418">
        <w:rPr>
          <w:rFonts w:ascii="Times New Roman" w:eastAsia="Times New Roman" w:hAnsi="Times New Roman"/>
          <w:b/>
          <w:bCs/>
          <w:sz w:val="23"/>
          <w:szCs w:val="23"/>
          <w:lang w:val="en-US"/>
        </w:rPr>
        <w:t xml:space="preserve">of Employment: </w:t>
      </w:r>
      <w:r w:rsidRPr="5F9DC418">
        <w:rPr>
          <w:rFonts w:ascii="Times New Roman" w:eastAsia="Times New Roman" w:hAnsi="Times New Roman"/>
          <w:sz w:val="23"/>
          <w:szCs w:val="23"/>
          <w:lang w:val="en-US"/>
        </w:rPr>
        <w:t xml:space="preserve">Contractual </w:t>
      </w:r>
      <w:r w:rsidR="0156FE89" w:rsidRPr="5F9DC418">
        <w:rPr>
          <w:rFonts w:ascii="Times New Roman" w:eastAsia="Times New Roman" w:hAnsi="Times New Roman"/>
          <w:sz w:val="23"/>
          <w:szCs w:val="23"/>
          <w:lang w:val="en-US"/>
        </w:rPr>
        <w:t>(Part-time)</w:t>
      </w:r>
      <w:r w:rsidR="7FE78AF9" w:rsidRPr="5F9DC418">
        <w:rPr>
          <w:rFonts w:ascii="Times New Roman" w:eastAsia="Times New Roman" w:hAnsi="Times New Roman"/>
          <w:sz w:val="23"/>
          <w:szCs w:val="23"/>
          <w:lang w:val="en-US"/>
        </w:rPr>
        <w:t xml:space="preserve"> (15-35 hours a week)</w:t>
      </w:r>
    </w:p>
    <w:p w14:paraId="7BB5BF5F" w14:textId="1003D790" w:rsidR="5F9DC418" w:rsidRDefault="5F9DC418" w:rsidP="5F9DC418">
      <w:pPr>
        <w:pStyle w:val="NoSpacing"/>
        <w:rPr>
          <w:rFonts w:ascii="Times New Roman" w:eastAsia="Times New Roman" w:hAnsi="Times New Roman"/>
          <w:sz w:val="23"/>
          <w:szCs w:val="23"/>
          <w:lang w:val="en-US"/>
        </w:rPr>
      </w:pPr>
    </w:p>
    <w:p w14:paraId="7A7ACA28" w14:textId="78CD937D" w:rsidR="00EF15E8" w:rsidRDefault="00EF15E8" w:rsidP="5F9DC418">
      <w:pPr>
        <w:pStyle w:val="NoSpacing"/>
        <w:rPr>
          <w:rFonts w:ascii="Times New Roman" w:eastAsia="Times New Roman" w:hAnsi="Times New Roman"/>
          <w:b/>
          <w:bCs/>
          <w:sz w:val="23"/>
          <w:szCs w:val="23"/>
          <w:lang w:val="en-US"/>
        </w:rPr>
      </w:pPr>
      <w:r w:rsidRPr="1F71E017">
        <w:rPr>
          <w:rFonts w:ascii="Times New Roman" w:eastAsia="Times New Roman" w:hAnsi="Times New Roman"/>
          <w:b/>
          <w:bCs/>
          <w:sz w:val="23"/>
          <w:szCs w:val="23"/>
          <w:lang w:val="en-US"/>
        </w:rPr>
        <w:t xml:space="preserve">The </w:t>
      </w:r>
      <w:proofErr w:type="spellStart"/>
      <w:r w:rsidRPr="1F71E017">
        <w:rPr>
          <w:rFonts w:ascii="Times New Roman" w:eastAsia="Times New Roman" w:hAnsi="Times New Roman"/>
          <w:b/>
          <w:bCs/>
          <w:sz w:val="23"/>
          <w:szCs w:val="23"/>
          <w:lang w:val="en-US"/>
        </w:rPr>
        <w:t>organi</w:t>
      </w:r>
      <w:r w:rsidR="240B9AB0" w:rsidRPr="1F71E017">
        <w:rPr>
          <w:rFonts w:ascii="Times New Roman" w:eastAsia="Times New Roman" w:hAnsi="Times New Roman"/>
          <w:b/>
          <w:bCs/>
          <w:sz w:val="23"/>
          <w:szCs w:val="23"/>
          <w:lang w:val="en-US"/>
        </w:rPr>
        <w:t>s</w:t>
      </w:r>
      <w:r w:rsidRPr="1F71E017">
        <w:rPr>
          <w:rFonts w:ascii="Times New Roman" w:eastAsia="Times New Roman" w:hAnsi="Times New Roman"/>
          <w:b/>
          <w:bCs/>
          <w:sz w:val="23"/>
          <w:szCs w:val="23"/>
          <w:lang w:val="en-US"/>
        </w:rPr>
        <w:t>ation</w:t>
      </w:r>
      <w:proofErr w:type="spellEnd"/>
      <w:r w:rsidRPr="1F71E017">
        <w:rPr>
          <w:rFonts w:ascii="Times New Roman" w:eastAsia="Times New Roman" w:hAnsi="Times New Roman"/>
          <w:b/>
          <w:bCs/>
          <w:sz w:val="23"/>
          <w:szCs w:val="23"/>
          <w:lang w:val="en-US"/>
        </w:rPr>
        <w:t>:</w:t>
      </w:r>
    </w:p>
    <w:p w14:paraId="0D124CDF" w14:textId="14BBAAD6" w:rsidR="1F71E017" w:rsidRDefault="1F71E017" w:rsidP="1F71E017">
      <w:pPr>
        <w:pStyle w:val="NoSpacing"/>
        <w:rPr>
          <w:rFonts w:ascii="Times New Roman" w:eastAsia="Times New Roman" w:hAnsi="Times New Roman"/>
          <w:sz w:val="23"/>
          <w:szCs w:val="23"/>
        </w:rPr>
      </w:pPr>
    </w:p>
    <w:p w14:paraId="523914FB" w14:textId="18F21BD8" w:rsidR="770D7BEA" w:rsidRDefault="00827988" w:rsidP="5F9DC418">
      <w:pPr>
        <w:pStyle w:val="NoSpacing"/>
        <w:rPr>
          <w:rFonts w:ascii="Times New Roman" w:eastAsia="Times New Roman" w:hAnsi="Times New Roman"/>
          <w:b/>
          <w:bCs/>
          <w:sz w:val="23"/>
          <w:szCs w:val="23"/>
          <w:lang w:val="en-US"/>
        </w:rPr>
      </w:pPr>
      <w:r w:rsidRPr="5F9DC418">
        <w:rPr>
          <w:rFonts w:ascii="Times New Roman" w:eastAsia="Times New Roman" w:hAnsi="Times New Roman"/>
          <w:sz w:val="23"/>
          <w:szCs w:val="23"/>
        </w:rPr>
        <w:t>The ICMIF Foundation was established in 2015 to support mutual and cooperative insurers to develop and scale-up their microinsurance programs. It launched the 5-5-5 Strategy in 2016 to protect low-income communities from extreme poverty with microinsurance. In 2022, a public-private partnership between UNDP’s Insurance &amp; Risk Finance Facility (IRFF) and The ICMIF Foundation called the UNDP ICMIF Insurance Innovation Challenge (IIC) was launched to expand inclusive insurance coverage.</w:t>
      </w:r>
    </w:p>
    <w:p w14:paraId="1E1CCE4B" w14:textId="4326E627" w:rsidR="5F9DC418" w:rsidRDefault="5F9DC418" w:rsidP="5F9DC418">
      <w:pPr>
        <w:pStyle w:val="NoSpacing"/>
        <w:rPr>
          <w:rFonts w:ascii="Times New Roman" w:eastAsia="Times New Roman" w:hAnsi="Times New Roman"/>
          <w:sz w:val="23"/>
          <w:szCs w:val="23"/>
          <w:lang w:val="en-US"/>
        </w:rPr>
      </w:pPr>
    </w:p>
    <w:p w14:paraId="49451784" w14:textId="26D14AEA" w:rsidR="00EF15E8" w:rsidRDefault="00EF15E8" w:rsidP="5F9DC418">
      <w:pPr>
        <w:pStyle w:val="NoSpacing"/>
        <w:rPr>
          <w:rFonts w:ascii="Times New Roman" w:eastAsia="Times New Roman" w:hAnsi="Times New Roman"/>
          <w:b/>
          <w:bCs/>
          <w:color w:val="FF0000"/>
          <w:sz w:val="23"/>
          <w:szCs w:val="23"/>
          <w:lang w:val="en-US"/>
        </w:rPr>
      </w:pPr>
      <w:r w:rsidRPr="1F71E017">
        <w:rPr>
          <w:rFonts w:ascii="Times New Roman" w:eastAsia="Times New Roman" w:hAnsi="Times New Roman"/>
          <w:b/>
          <w:bCs/>
          <w:sz w:val="23"/>
          <w:szCs w:val="23"/>
          <w:lang w:val="en-US"/>
        </w:rPr>
        <w:t xml:space="preserve">The role: </w:t>
      </w:r>
    </w:p>
    <w:p w14:paraId="35E825B2" w14:textId="001C6CBC" w:rsidR="1F71E017" w:rsidRDefault="1F71E017" w:rsidP="1F71E017">
      <w:pPr>
        <w:pStyle w:val="NoSpacing"/>
        <w:rPr>
          <w:rFonts w:ascii="Times New Roman" w:eastAsia="Times New Roman" w:hAnsi="Times New Roman"/>
          <w:sz w:val="23"/>
          <w:szCs w:val="23"/>
        </w:rPr>
      </w:pPr>
    </w:p>
    <w:p w14:paraId="71CD6DC0" w14:textId="3B3E3B89" w:rsidR="009E2E21" w:rsidRDefault="009E2E21" w:rsidP="5F9DC418">
      <w:pPr>
        <w:pStyle w:val="NoSpacing"/>
        <w:rPr>
          <w:rFonts w:ascii="Times New Roman" w:eastAsia="Times New Roman" w:hAnsi="Times New Roman"/>
          <w:color w:val="FF0000"/>
          <w:sz w:val="23"/>
          <w:szCs w:val="23"/>
        </w:rPr>
      </w:pPr>
      <w:r w:rsidRPr="1F71E017">
        <w:rPr>
          <w:rFonts w:ascii="Times New Roman" w:eastAsia="Times New Roman" w:hAnsi="Times New Roman"/>
          <w:sz w:val="23"/>
          <w:szCs w:val="23"/>
        </w:rPr>
        <w:t xml:space="preserve">This presents a unique opportunity to join our team as </w:t>
      </w:r>
      <w:r w:rsidR="2B98FED4" w:rsidRPr="1F71E017">
        <w:rPr>
          <w:rFonts w:ascii="Times New Roman" w:eastAsia="Times New Roman" w:hAnsi="Times New Roman"/>
          <w:sz w:val="23"/>
          <w:szCs w:val="23"/>
        </w:rPr>
        <w:t>a Donor Engagement</w:t>
      </w:r>
      <w:r w:rsidR="779749E5" w:rsidRPr="1F71E017">
        <w:rPr>
          <w:rFonts w:ascii="Times New Roman" w:eastAsia="Times New Roman" w:hAnsi="Times New Roman"/>
          <w:sz w:val="23"/>
          <w:szCs w:val="23"/>
        </w:rPr>
        <w:t xml:space="preserve"> &amp; Communications</w:t>
      </w:r>
      <w:r w:rsidR="2B98FED4" w:rsidRPr="1F71E017">
        <w:rPr>
          <w:rFonts w:ascii="Times New Roman" w:eastAsia="Times New Roman" w:hAnsi="Times New Roman"/>
          <w:sz w:val="23"/>
          <w:szCs w:val="23"/>
        </w:rPr>
        <w:t xml:space="preserve"> Officer, contributing to the implementation of the </w:t>
      </w:r>
      <w:r w:rsidRPr="1F71E017">
        <w:rPr>
          <w:rFonts w:ascii="Times New Roman" w:eastAsia="Times New Roman" w:hAnsi="Times New Roman"/>
          <w:sz w:val="23"/>
          <w:szCs w:val="23"/>
        </w:rPr>
        <w:t>IIC</w:t>
      </w:r>
      <w:r w:rsidR="110072A5" w:rsidRPr="1F71E017">
        <w:rPr>
          <w:rFonts w:ascii="Times New Roman" w:eastAsia="Times New Roman" w:hAnsi="Times New Roman"/>
          <w:sz w:val="23"/>
          <w:szCs w:val="23"/>
        </w:rPr>
        <w:t xml:space="preserve"> projects.</w:t>
      </w:r>
      <w:r w:rsidRPr="1F71E017">
        <w:rPr>
          <w:rFonts w:ascii="Times New Roman" w:eastAsia="Times New Roman" w:hAnsi="Times New Roman"/>
          <w:sz w:val="23"/>
          <w:szCs w:val="23"/>
        </w:rPr>
        <w:t xml:space="preserve"> </w:t>
      </w:r>
      <w:r w:rsidR="65A0C3E7" w:rsidRPr="1F71E017">
        <w:rPr>
          <w:rFonts w:ascii="Times New Roman" w:eastAsia="Times New Roman" w:hAnsi="Times New Roman"/>
          <w:sz w:val="23"/>
          <w:szCs w:val="23"/>
        </w:rPr>
        <w:t>In this role, y</w:t>
      </w:r>
      <w:r w:rsidRPr="1F71E017">
        <w:rPr>
          <w:rFonts w:ascii="Times New Roman" w:eastAsia="Times New Roman" w:hAnsi="Times New Roman"/>
          <w:sz w:val="23"/>
          <w:szCs w:val="23"/>
        </w:rPr>
        <w:t xml:space="preserve">ou will </w:t>
      </w:r>
      <w:r w:rsidR="53B4CDEC" w:rsidRPr="1F71E017">
        <w:rPr>
          <w:rFonts w:ascii="Times New Roman" w:eastAsia="Times New Roman" w:hAnsi="Times New Roman"/>
          <w:sz w:val="23"/>
          <w:szCs w:val="23"/>
        </w:rPr>
        <w:t>support the Foundation in strengthening its communication and engagement strategies with donors, ensuring the timely and effective sharing of information and projects’ progress. Your efforts will be instrumental in fostering meaningful relationships with ICMIF members, encouraging them to fund impactful projects that align with their values and demonstrate their commitment to driving positive change beyond their local communities.</w:t>
      </w:r>
    </w:p>
    <w:p w14:paraId="75B3B799" w14:textId="5C267A7E" w:rsidR="5F9DC418" w:rsidRDefault="5F9DC418" w:rsidP="5F9DC418">
      <w:pPr>
        <w:pStyle w:val="NoSpacing"/>
        <w:rPr>
          <w:rFonts w:ascii="Times New Roman" w:eastAsia="Times New Roman" w:hAnsi="Times New Roman"/>
          <w:sz w:val="23"/>
          <w:szCs w:val="23"/>
        </w:rPr>
      </w:pPr>
    </w:p>
    <w:p w14:paraId="51FC16C9" w14:textId="4BD9C58B" w:rsidR="770D7BEA" w:rsidRDefault="00725BF7" w:rsidP="5F9DC418">
      <w:pPr>
        <w:pStyle w:val="NoSpacing"/>
        <w:rPr>
          <w:rFonts w:ascii="Times New Roman" w:eastAsia="Times New Roman" w:hAnsi="Times New Roman"/>
          <w:sz w:val="23"/>
          <w:szCs w:val="23"/>
          <w:lang w:val="en-US"/>
        </w:rPr>
      </w:pPr>
      <w:r w:rsidRPr="1F71E017">
        <w:rPr>
          <w:rFonts w:ascii="Times New Roman" w:eastAsia="Times New Roman" w:hAnsi="Times New Roman"/>
          <w:sz w:val="23"/>
          <w:szCs w:val="23"/>
          <w:lang w:val="en-US"/>
        </w:rPr>
        <w:t xml:space="preserve">The tasks of the </w:t>
      </w:r>
      <w:r w:rsidR="58612EBE" w:rsidRPr="1F71E017">
        <w:rPr>
          <w:rFonts w:ascii="Times New Roman" w:eastAsia="Times New Roman" w:hAnsi="Times New Roman"/>
          <w:sz w:val="23"/>
          <w:szCs w:val="23"/>
          <w:lang w:val="en-US"/>
        </w:rPr>
        <w:t xml:space="preserve">Donor Engagement </w:t>
      </w:r>
      <w:r w:rsidR="6A0BC4C8" w:rsidRPr="1F71E017">
        <w:rPr>
          <w:rFonts w:ascii="Times New Roman" w:eastAsia="Times New Roman" w:hAnsi="Times New Roman"/>
          <w:sz w:val="23"/>
          <w:szCs w:val="23"/>
          <w:lang w:val="en-US"/>
        </w:rPr>
        <w:t xml:space="preserve">&amp; </w:t>
      </w:r>
      <w:r w:rsidR="4FC9820C" w:rsidRPr="1F71E017">
        <w:rPr>
          <w:rFonts w:ascii="Times New Roman" w:eastAsia="Times New Roman" w:hAnsi="Times New Roman"/>
          <w:sz w:val="23"/>
          <w:szCs w:val="23"/>
          <w:lang w:val="en-US"/>
        </w:rPr>
        <w:t>Communication Officer</w:t>
      </w:r>
      <w:r w:rsidRPr="1F71E017">
        <w:rPr>
          <w:rFonts w:ascii="Times New Roman" w:eastAsia="Times New Roman" w:hAnsi="Times New Roman"/>
          <w:sz w:val="23"/>
          <w:szCs w:val="23"/>
          <w:lang w:val="en-US"/>
        </w:rPr>
        <w:t xml:space="preserve"> will include:</w:t>
      </w:r>
    </w:p>
    <w:p w14:paraId="34F23392" w14:textId="0F7649EC" w:rsidR="4CA764A8" w:rsidRDefault="4CA764A8" w:rsidP="3E524291">
      <w:pPr>
        <w:pStyle w:val="NoSpacing"/>
        <w:numPr>
          <w:ilvl w:val="0"/>
          <w:numId w:val="1"/>
        </w:numPr>
        <w:rPr>
          <w:rFonts w:ascii="Times New Roman" w:eastAsia="Times New Roman" w:hAnsi="Times New Roman"/>
          <w:sz w:val="23"/>
          <w:szCs w:val="23"/>
        </w:rPr>
      </w:pPr>
      <w:r w:rsidRPr="1F71E017">
        <w:rPr>
          <w:rFonts w:ascii="Times New Roman" w:eastAsia="Times New Roman" w:hAnsi="Times New Roman"/>
          <w:sz w:val="23"/>
          <w:szCs w:val="23"/>
        </w:rPr>
        <w:t>Create and implement a communication strategy for The Foundation.</w:t>
      </w:r>
    </w:p>
    <w:p w14:paraId="16D63C1B" w14:textId="21C85F52" w:rsidR="00932999" w:rsidRDefault="5A691C42" w:rsidP="5F9DC418">
      <w:pPr>
        <w:pStyle w:val="NoSpacing"/>
        <w:numPr>
          <w:ilvl w:val="0"/>
          <w:numId w:val="1"/>
        </w:numPr>
        <w:rPr>
          <w:rFonts w:ascii="Times New Roman" w:eastAsia="Times New Roman" w:hAnsi="Times New Roman"/>
          <w:sz w:val="23"/>
          <w:szCs w:val="23"/>
        </w:rPr>
      </w:pPr>
      <w:r w:rsidRPr="1F71E017">
        <w:rPr>
          <w:rFonts w:ascii="Times New Roman" w:eastAsia="Times New Roman" w:hAnsi="Times New Roman"/>
          <w:sz w:val="23"/>
          <w:szCs w:val="23"/>
        </w:rPr>
        <w:t xml:space="preserve">Create and </w:t>
      </w:r>
      <w:r w:rsidR="100E0CF1" w:rsidRPr="1F71E017">
        <w:rPr>
          <w:rFonts w:ascii="Times New Roman" w:eastAsia="Times New Roman" w:hAnsi="Times New Roman"/>
          <w:sz w:val="23"/>
          <w:szCs w:val="23"/>
        </w:rPr>
        <w:t>updat</w:t>
      </w:r>
      <w:r w:rsidR="5F22A108" w:rsidRPr="1F71E017">
        <w:rPr>
          <w:rFonts w:ascii="Times New Roman" w:eastAsia="Times New Roman" w:hAnsi="Times New Roman"/>
          <w:sz w:val="23"/>
          <w:szCs w:val="23"/>
        </w:rPr>
        <w:t>e</w:t>
      </w:r>
      <w:r w:rsidR="100E0CF1" w:rsidRPr="1F71E017">
        <w:rPr>
          <w:rFonts w:ascii="Times New Roman" w:eastAsia="Times New Roman" w:hAnsi="Times New Roman"/>
          <w:sz w:val="23"/>
          <w:szCs w:val="23"/>
        </w:rPr>
        <w:t xml:space="preserve"> </w:t>
      </w:r>
      <w:r w:rsidR="6A1ACA49" w:rsidRPr="1F71E017">
        <w:rPr>
          <w:rFonts w:ascii="Times New Roman" w:eastAsia="Times New Roman" w:hAnsi="Times New Roman"/>
          <w:sz w:val="23"/>
          <w:szCs w:val="23"/>
        </w:rPr>
        <w:t xml:space="preserve">regularly communication </w:t>
      </w:r>
      <w:r w:rsidR="100E0CF1" w:rsidRPr="1F71E017">
        <w:rPr>
          <w:rFonts w:ascii="Times New Roman" w:eastAsia="Times New Roman" w:hAnsi="Times New Roman"/>
          <w:sz w:val="23"/>
          <w:szCs w:val="23"/>
        </w:rPr>
        <w:t>collaterals, such as news articles, blogs,</w:t>
      </w:r>
      <w:r w:rsidR="5AB7EB31" w:rsidRPr="1F71E017">
        <w:rPr>
          <w:rFonts w:ascii="Times New Roman" w:eastAsia="Times New Roman" w:hAnsi="Times New Roman"/>
          <w:sz w:val="23"/>
          <w:szCs w:val="23"/>
        </w:rPr>
        <w:t xml:space="preserve"> social media posts,</w:t>
      </w:r>
      <w:r w:rsidR="100E0CF1" w:rsidRPr="1F71E017">
        <w:rPr>
          <w:rFonts w:ascii="Times New Roman" w:eastAsia="Times New Roman" w:hAnsi="Times New Roman"/>
          <w:sz w:val="23"/>
          <w:szCs w:val="23"/>
        </w:rPr>
        <w:t xml:space="preserve"> videos, publications, and presentations to ensure donor communication </w:t>
      </w:r>
      <w:r w:rsidR="701D9AF3" w:rsidRPr="1F71E017">
        <w:rPr>
          <w:rFonts w:ascii="Times New Roman" w:eastAsia="Times New Roman" w:hAnsi="Times New Roman"/>
          <w:sz w:val="23"/>
          <w:szCs w:val="23"/>
        </w:rPr>
        <w:t xml:space="preserve">and external stakeholder </w:t>
      </w:r>
      <w:r w:rsidR="100E0CF1" w:rsidRPr="1F71E017">
        <w:rPr>
          <w:rFonts w:ascii="Times New Roman" w:eastAsia="Times New Roman" w:hAnsi="Times New Roman"/>
          <w:sz w:val="23"/>
          <w:szCs w:val="23"/>
        </w:rPr>
        <w:t>needs are met.</w:t>
      </w:r>
    </w:p>
    <w:p w14:paraId="49169E35" w14:textId="2A7B3C31" w:rsidR="26E48CC0" w:rsidRDefault="26E48CC0" w:rsidP="28B7EAA4">
      <w:pPr>
        <w:pStyle w:val="NoSpacing"/>
        <w:numPr>
          <w:ilvl w:val="0"/>
          <w:numId w:val="1"/>
        </w:numPr>
        <w:rPr>
          <w:rFonts w:ascii="Times New Roman" w:eastAsia="Times New Roman" w:hAnsi="Times New Roman"/>
          <w:sz w:val="23"/>
          <w:szCs w:val="23"/>
        </w:rPr>
      </w:pPr>
      <w:r w:rsidRPr="1F71E017">
        <w:rPr>
          <w:rFonts w:ascii="Times New Roman" w:eastAsia="Times New Roman" w:hAnsi="Times New Roman"/>
          <w:sz w:val="23"/>
          <w:szCs w:val="23"/>
        </w:rPr>
        <w:t>Oversee updates and revisions on the Foundation website.</w:t>
      </w:r>
    </w:p>
    <w:p w14:paraId="108238AA" w14:textId="7ECE5073" w:rsidR="00932999" w:rsidRDefault="100E0CF1" w:rsidP="28B7EAA4">
      <w:pPr>
        <w:pStyle w:val="NoSpacing"/>
        <w:numPr>
          <w:ilvl w:val="0"/>
          <w:numId w:val="1"/>
        </w:numPr>
        <w:rPr>
          <w:rFonts w:ascii="Times New Roman" w:eastAsia="Times New Roman" w:hAnsi="Times New Roman"/>
          <w:sz w:val="23"/>
          <w:szCs w:val="23"/>
        </w:rPr>
      </w:pPr>
      <w:r w:rsidRPr="1F71E017">
        <w:rPr>
          <w:rFonts w:ascii="Times New Roman" w:eastAsia="Times New Roman" w:hAnsi="Times New Roman"/>
          <w:sz w:val="23"/>
          <w:szCs w:val="23"/>
        </w:rPr>
        <w:t xml:space="preserve">Produce </w:t>
      </w:r>
      <w:r w:rsidR="4270D938" w:rsidRPr="1F71E017">
        <w:rPr>
          <w:rFonts w:ascii="Times New Roman" w:eastAsia="Times New Roman" w:hAnsi="Times New Roman"/>
          <w:sz w:val="23"/>
          <w:szCs w:val="23"/>
        </w:rPr>
        <w:t xml:space="preserve">quarterly and annual </w:t>
      </w:r>
      <w:r w:rsidRPr="1F71E017">
        <w:rPr>
          <w:rFonts w:ascii="Times New Roman" w:eastAsia="Times New Roman" w:hAnsi="Times New Roman"/>
          <w:sz w:val="23"/>
          <w:szCs w:val="23"/>
        </w:rPr>
        <w:t>reports on project progress for donors</w:t>
      </w:r>
      <w:r w:rsidR="625D92E2" w:rsidRPr="1F71E017">
        <w:rPr>
          <w:rFonts w:ascii="Times New Roman" w:eastAsia="Times New Roman" w:hAnsi="Times New Roman"/>
          <w:sz w:val="23"/>
          <w:szCs w:val="23"/>
        </w:rPr>
        <w:t xml:space="preserve"> and UNDP</w:t>
      </w:r>
      <w:r w:rsidRPr="1F71E017">
        <w:rPr>
          <w:rFonts w:ascii="Times New Roman" w:eastAsia="Times New Roman" w:hAnsi="Times New Roman"/>
          <w:sz w:val="23"/>
          <w:szCs w:val="23"/>
        </w:rPr>
        <w:t>.</w:t>
      </w:r>
      <w:r w:rsidR="44B631E5" w:rsidRPr="1F71E017">
        <w:rPr>
          <w:rFonts w:ascii="Times New Roman" w:eastAsia="Times New Roman" w:hAnsi="Times New Roman"/>
          <w:sz w:val="23"/>
          <w:szCs w:val="23"/>
        </w:rPr>
        <w:t xml:space="preserve"> </w:t>
      </w:r>
    </w:p>
    <w:p w14:paraId="2C88B18B" w14:textId="42E3EBF6" w:rsidR="00932999" w:rsidRDefault="44B631E5" w:rsidP="28B7EAA4">
      <w:pPr>
        <w:pStyle w:val="NoSpacing"/>
        <w:numPr>
          <w:ilvl w:val="0"/>
          <w:numId w:val="1"/>
        </w:numPr>
        <w:rPr>
          <w:rFonts w:ascii="Times New Roman" w:eastAsia="Times New Roman" w:hAnsi="Times New Roman"/>
          <w:sz w:val="23"/>
          <w:szCs w:val="23"/>
        </w:rPr>
      </w:pPr>
      <w:r w:rsidRPr="1F71E017">
        <w:rPr>
          <w:rFonts w:ascii="Times New Roman" w:eastAsia="Times New Roman" w:hAnsi="Times New Roman"/>
          <w:sz w:val="23"/>
          <w:szCs w:val="23"/>
        </w:rPr>
        <w:t>Create bespoke communication plans</w:t>
      </w:r>
      <w:r w:rsidR="6D8E1648" w:rsidRPr="1F71E017">
        <w:rPr>
          <w:rFonts w:ascii="Times New Roman" w:eastAsia="Times New Roman" w:hAnsi="Times New Roman"/>
          <w:sz w:val="23"/>
          <w:szCs w:val="23"/>
        </w:rPr>
        <w:t xml:space="preserve">/collateral </w:t>
      </w:r>
      <w:r w:rsidRPr="1F71E017">
        <w:rPr>
          <w:rFonts w:ascii="Times New Roman" w:eastAsia="Times New Roman" w:hAnsi="Times New Roman"/>
          <w:sz w:val="23"/>
          <w:szCs w:val="23"/>
        </w:rPr>
        <w:t xml:space="preserve">for individual donors based </w:t>
      </w:r>
      <w:r w:rsidR="336FDDC6" w:rsidRPr="1F71E017">
        <w:rPr>
          <w:rFonts w:ascii="Times New Roman" w:eastAsia="Times New Roman" w:hAnsi="Times New Roman"/>
          <w:sz w:val="23"/>
          <w:szCs w:val="23"/>
        </w:rPr>
        <w:t xml:space="preserve">on </w:t>
      </w:r>
      <w:r w:rsidRPr="1F71E017">
        <w:rPr>
          <w:rFonts w:ascii="Times New Roman" w:eastAsia="Times New Roman" w:hAnsi="Times New Roman"/>
          <w:sz w:val="23"/>
          <w:szCs w:val="23"/>
        </w:rPr>
        <w:t>their needs.</w:t>
      </w:r>
    </w:p>
    <w:p w14:paraId="254460BE" w14:textId="3A7045BB" w:rsidR="00932999" w:rsidRDefault="563C675D" w:rsidP="5F9DC418">
      <w:pPr>
        <w:pStyle w:val="NoSpacing"/>
        <w:numPr>
          <w:ilvl w:val="0"/>
          <w:numId w:val="1"/>
        </w:numPr>
        <w:rPr>
          <w:rFonts w:ascii="Times New Roman" w:eastAsia="Times New Roman" w:hAnsi="Times New Roman"/>
          <w:sz w:val="23"/>
          <w:szCs w:val="23"/>
          <w:lang w:eastAsia="en-US"/>
        </w:rPr>
      </w:pPr>
      <w:r w:rsidRPr="1F71E017">
        <w:rPr>
          <w:rFonts w:ascii="Times New Roman" w:eastAsia="Times New Roman" w:hAnsi="Times New Roman"/>
          <w:sz w:val="23"/>
          <w:szCs w:val="23"/>
        </w:rPr>
        <w:t xml:space="preserve">Undertake research on existing and potential donors in preparation of </w:t>
      </w:r>
      <w:r w:rsidR="03B1B32A" w:rsidRPr="1F71E017">
        <w:rPr>
          <w:rFonts w:ascii="Times New Roman" w:eastAsia="Times New Roman" w:hAnsi="Times New Roman"/>
          <w:sz w:val="23"/>
          <w:szCs w:val="23"/>
        </w:rPr>
        <w:t>meetings.</w:t>
      </w:r>
    </w:p>
    <w:p w14:paraId="49251E40" w14:textId="425E24E1" w:rsidR="00932999" w:rsidRDefault="03B1B32A" w:rsidP="5F9DC418">
      <w:pPr>
        <w:pStyle w:val="NoSpacing"/>
        <w:numPr>
          <w:ilvl w:val="0"/>
          <w:numId w:val="1"/>
        </w:numPr>
        <w:rPr>
          <w:rFonts w:ascii="Times New Roman" w:eastAsia="Times New Roman" w:hAnsi="Times New Roman"/>
          <w:sz w:val="23"/>
          <w:szCs w:val="23"/>
          <w:lang w:eastAsia="en-US"/>
        </w:rPr>
      </w:pPr>
      <w:r w:rsidRPr="1F71E017">
        <w:rPr>
          <w:rFonts w:ascii="Times New Roman" w:eastAsia="Times New Roman" w:hAnsi="Times New Roman"/>
          <w:sz w:val="23"/>
          <w:szCs w:val="23"/>
        </w:rPr>
        <w:t>Participate</w:t>
      </w:r>
      <w:r w:rsidR="5229CB9D" w:rsidRPr="1F71E017">
        <w:rPr>
          <w:rFonts w:ascii="Times New Roman" w:eastAsia="Times New Roman" w:hAnsi="Times New Roman"/>
          <w:sz w:val="23"/>
          <w:szCs w:val="23"/>
        </w:rPr>
        <w:t xml:space="preserve"> in</w:t>
      </w:r>
      <w:r w:rsidR="1A8BCD6E" w:rsidRPr="1F71E017">
        <w:rPr>
          <w:rFonts w:ascii="Times New Roman" w:eastAsia="Times New Roman" w:hAnsi="Times New Roman"/>
          <w:sz w:val="23"/>
          <w:szCs w:val="23"/>
        </w:rPr>
        <w:t xml:space="preserve"> donor conversation</w:t>
      </w:r>
      <w:r w:rsidR="24B8C4BF" w:rsidRPr="1F71E017">
        <w:rPr>
          <w:rFonts w:ascii="Times New Roman" w:eastAsia="Times New Roman" w:hAnsi="Times New Roman"/>
          <w:sz w:val="23"/>
          <w:szCs w:val="23"/>
        </w:rPr>
        <w:t xml:space="preserve">s and develop and maintain donor </w:t>
      </w:r>
      <w:r w:rsidR="47B9C1CF" w:rsidRPr="1F71E017">
        <w:rPr>
          <w:rFonts w:ascii="Times New Roman" w:eastAsia="Times New Roman" w:hAnsi="Times New Roman"/>
          <w:sz w:val="23"/>
          <w:szCs w:val="23"/>
        </w:rPr>
        <w:t>engagement</w:t>
      </w:r>
      <w:r w:rsidR="24B8C4BF" w:rsidRPr="1F71E017">
        <w:rPr>
          <w:rFonts w:ascii="Times New Roman" w:eastAsia="Times New Roman" w:hAnsi="Times New Roman"/>
          <w:sz w:val="23"/>
          <w:szCs w:val="23"/>
        </w:rPr>
        <w:t xml:space="preserve"> plans.</w:t>
      </w:r>
    </w:p>
    <w:p w14:paraId="29A8F3D9" w14:textId="19E34077" w:rsidR="770D7BEA" w:rsidRPr="00CE0BFA" w:rsidRDefault="1E870A81" w:rsidP="1F71E017">
      <w:pPr>
        <w:pStyle w:val="NoSpacing"/>
        <w:numPr>
          <w:ilvl w:val="0"/>
          <w:numId w:val="1"/>
        </w:numPr>
        <w:rPr>
          <w:rFonts w:ascii="Times New Roman" w:eastAsia="Times New Roman" w:hAnsi="Times New Roman"/>
          <w:sz w:val="23"/>
          <w:szCs w:val="23"/>
        </w:rPr>
      </w:pPr>
      <w:r w:rsidRPr="1F71E017">
        <w:rPr>
          <w:rFonts w:ascii="Times New Roman" w:eastAsia="Times New Roman" w:hAnsi="Times New Roman"/>
          <w:sz w:val="23"/>
          <w:szCs w:val="23"/>
        </w:rPr>
        <w:t xml:space="preserve">Oversee </w:t>
      </w:r>
      <w:r w:rsidR="354CAAEF" w:rsidRPr="1F71E017">
        <w:rPr>
          <w:rFonts w:ascii="Times New Roman" w:eastAsia="Times New Roman" w:hAnsi="Times New Roman"/>
          <w:sz w:val="23"/>
          <w:szCs w:val="23"/>
        </w:rPr>
        <w:t>implementation</w:t>
      </w:r>
      <w:r w:rsidR="5C1E2550" w:rsidRPr="1F71E017">
        <w:rPr>
          <w:rFonts w:ascii="Times New Roman" w:eastAsia="Times New Roman" w:hAnsi="Times New Roman"/>
          <w:sz w:val="23"/>
          <w:szCs w:val="23"/>
        </w:rPr>
        <w:t xml:space="preserve"> </w:t>
      </w:r>
      <w:r w:rsidRPr="1F71E017">
        <w:rPr>
          <w:rFonts w:ascii="Times New Roman" w:eastAsia="Times New Roman" w:hAnsi="Times New Roman"/>
          <w:sz w:val="23"/>
          <w:szCs w:val="23"/>
        </w:rPr>
        <w:t xml:space="preserve">of engagement plans and </w:t>
      </w:r>
      <w:r w:rsidR="75E81124" w:rsidRPr="1F71E017">
        <w:rPr>
          <w:rFonts w:ascii="Times New Roman" w:eastAsia="Times New Roman" w:hAnsi="Times New Roman"/>
          <w:sz w:val="23"/>
          <w:szCs w:val="23"/>
        </w:rPr>
        <w:t xml:space="preserve">approaches to </w:t>
      </w:r>
      <w:r w:rsidRPr="1F71E017">
        <w:rPr>
          <w:rFonts w:ascii="Times New Roman" w:eastAsia="Times New Roman" w:hAnsi="Times New Roman"/>
          <w:sz w:val="23"/>
          <w:szCs w:val="23"/>
        </w:rPr>
        <w:t>potential donor</w:t>
      </w:r>
      <w:r w:rsidR="0ABE4034" w:rsidRPr="1F71E017">
        <w:rPr>
          <w:rFonts w:ascii="Times New Roman" w:eastAsia="Times New Roman" w:hAnsi="Times New Roman"/>
          <w:sz w:val="23"/>
          <w:szCs w:val="23"/>
        </w:rPr>
        <w:t>s.</w:t>
      </w:r>
    </w:p>
    <w:p w14:paraId="07C9F0BE" w14:textId="5DD35DF5" w:rsidR="05E6F796" w:rsidRDefault="05E6F796" w:rsidP="28B7EAA4">
      <w:pPr>
        <w:pStyle w:val="NoSpacing"/>
        <w:numPr>
          <w:ilvl w:val="0"/>
          <w:numId w:val="1"/>
        </w:numPr>
        <w:rPr>
          <w:rFonts w:ascii="Times New Roman" w:eastAsia="Times New Roman" w:hAnsi="Times New Roman"/>
          <w:sz w:val="23"/>
          <w:szCs w:val="23"/>
        </w:rPr>
      </w:pPr>
      <w:r w:rsidRPr="1F71E017">
        <w:rPr>
          <w:rFonts w:ascii="Times New Roman" w:eastAsia="Times New Roman" w:hAnsi="Times New Roman"/>
          <w:sz w:val="23"/>
          <w:szCs w:val="23"/>
        </w:rPr>
        <w:t>Set up virtual meetings/presentations for donors on subjects of interest.</w:t>
      </w:r>
    </w:p>
    <w:p w14:paraId="7AF92D5C" w14:textId="698D9A16" w:rsidR="05E6F796" w:rsidRDefault="05E6F796" w:rsidP="28B7EAA4">
      <w:pPr>
        <w:pStyle w:val="NoSpacing"/>
        <w:numPr>
          <w:ilvl w:val="0"/>
          <w:numId w:val="1"/>
        </w:numPr>
        <w:rPr>
          <w:rFonts w:ascii="Times New Roman" w:eastAsia="Times New Roman" w:hAnsi="Times New Roman"/>
          <w:sz w:val="23"/>
          <w:szCs w:val="23"/>
        </w:rPr>
      </w:pPr>
      <w:r w:rsidRPr="1F71E017">
        <w:rPr>
          <w:rFonts w:ascii="Times New Roman" w:eastAsia="Times New Roman" w:hAnsi="Times New Roman"/>
          <w:sz w:val="23"/>
          <w:szCs w:val="23"/>
        </w:rPr>
        <w:t>Create a donor network and p</w:t>
      </w:r>
      <w:r w:rsidR="51384973" w:rsidRPr="1F71E017">
        <w:rPr>
          <w:rFonts w:ascii="Times New Roman" w:eastAsia="Times New Roman" w:hAnsi="Times New Roman"/>
          <w:sz w:val="23"/>
          <w:szCs w:val="23"/>
        </w:rPr>
        <w:t xml:space="preserve">rovide </w:t>
      </w:r>
      <w:r w:rsidR="43272F61" w:rsidRPr="1F71E017">
        <w:rPr>
          <w:rFonts w:ascii="Times New Roman" w:eastAsia="Times New Roman" w:hAnsi="Times New Roman"/>
          <w:sz w:val="23"/>
          <w:szCs w:val="23"/>
        </w:rPr>
        <w:t xml:space="preserve">material and </w:t>
      </w:r>
      <w:r w:rsidR="51384973" w:rsidRPr="1F71E017">
        <w:rPr>
          <w:rFonts w:ascii="Times New Roman" w:eastAsia="Times New Roman" w:hAnsi="Times New Roman"/>
          <w:sz w:val="23"/>
          <w:szCs w:val="23"/>
        </w:rPr>
        <w:t xml:space="preserve">support </w:t>
      </w:r>
      <w:r w:rsidR="0CB3C868" w:rsidRPr="1F71E017">
        <w:rPr>
          <w:rFonts w:ascii="Times New Roman" w:eastAsia="Times New Roman" w:hAnsi="Times New Roman"/>
          <w:sz w:val="23"/>
          <w:szCs w:val="23"/>
        </w:rPr>
        <w:t>to donor</w:t>
      </w:r>
      <w:r w:rsidRPr="1F71E017">
        <w:rPr>
          <w:rFonts w:ascii="Times New Roman" w:eastAsia="Times New Roman" w:hAnsi="Times New Roman"/>
          <w:sz w:val="23"/>
          <w:szCs w:val="23"/>
        </w:rPr>
        <w:t xml:space="preserve"> ambassadors</w:t>
      </w:r>
      <w:r w:rsidR="047FDE0A" w:rsidRPr="1F71E017">
        <w:rPr>
          <w:rFonts w:ascii="Times New Roman" w:eastAsia="Times New Roman" w:hAnsi="Times New Roman"/>
          <w:sz w:val="23"/>
          <w:szCs w:val="23"/>
        </w:rPr>
        <w:t>.</w:t>
      </w:r>
      <w:r w:rsidRPr="1F71E017">
        <w:rPr>
          <w:rFonts w:ascii="Times New Roman" w:eastAsia="Times New Roman" w:hAnsi="Times New Roman"/>
          <w:sz w:val="23"/>
          <w:szCs w:val="23"/>
        </w:rPr>
        <w:t xml:space="preserve"> </w:t>
      </w:r>
    </w:p>
    <w:p w14:paraId="7A71DB5D" w14:textId="33E74243" w:rsidR="1E870A81" w:rsidRDefault="1E870A81" w:rsidP="28B7EAA4">
      <w:pPr>
        <w:pStyle w:val="NoSpacing"/>
        <w:numPr>
          <w:ilvl w:val="0"/>
          <w:numId w:val="1"/>
        </w:numPr>
        <w:rPr>
          <w:rFonts w:ascii="Times New Roman" w:eastAsia="Times New Roman" w:hAnsi="Times New Roman"/>
          <w:sz w:val="23"/>
          <w:szCs w:val="23"/>
        </w:rPr>
      </w:pPr>
      <w:r w:rsidRPr="1F71E017">
        <w:rPr>
          <w:rFonts w:ascii="Times New Roman" w:eastAsia="Times New Roman" w:hAnsi="Times New Roman"/>
          <w:sz w:val="23"/>
          <w:szCs w:val="23"/>
        </w:rPr>
        <w:t>Connect with</w:t>
      </w:r>
      <w:r w:rsidR="788F7303" w:rsidRPr="1F71E017">
        <w:rPr>
          <w:rFonts w:ascii="Times New Roman" w:eastAsia="Times New Roman" w:hAnsi="Times New Roman"/>
          <w:sz w:val="23"/>
          <w:szCs w:val="23"/>
        </w:rPr>
        <w:t xml:space="preserve"> the</w:t>
      </w:r>
      <w:r w:rsidRPr="1F71E017">
        <w:rPr>
          <w:rFonts w:ascii="Times New Roman" w:eastAsia="Times New Roman" w:hAnsi="Times New Roman"/>
          <w:sz w:val="23"/>
          <w:szCs w:val="23"/>
        </w:rPr>
        <w:t xml:space="preserve"> communication departments at donor organi</w:t>
      </w:r>
      <w:r w:rsidR="31910929" w:rsidRPr="1F71E017">
        <w:rPr>
          <w:rFonts w:ascii="Times New Roman" w:eastAsia="Times New Roman" w:hAnsi="Times New Roman"/>
          <w:sz w:val="23"/>
          <w:szCs w:val="23"/>
        </w:rPr>
        <w:t>s</w:t>
      </w:r>
      <w:r w:rsidRPr="1F71E017">
        <w:rPr>
          <w:rFonts w:ascii="Times New Roman" w:eastAsia="Times New Roman" w:hAnsi="Times New Roman"/>
          <w:sz w:val="23"/>
          <w:szCs w:val="23"/>
        </w:rPr>
        <w:t>ations</w:t>
      </w:r>
      <w:r w:rsidR="7AA50A13" w:rsidRPr="1F71E017">
        <w:rPr>
          <w:rFonts w:ascii="Times New Roman" w:eastAsia="Times New Roman" w:hAnsi="Times New Roman"/>
          <w:sz w:val="23"/>
          <w:szCs w:val="23"/>
        </w:rPr>
        <w:t xml:space="preserve">, </w:t>
      </w:r>
      <w:r w:rsidRPr="1F71E017">
        <w:rPr>
          <w:rFonts w:ascii="Times New Roman" w:eastAsia="Times New Roman" w:hAnsi="Times New Roman"/>
          <w:sz w:val="23"/>
          <w:szCs w:val="23"/>
        </w:rPr>
        <w:t>partner organi</w:t>
      </w:r>
      <w:r w:rsidR="1DFA63E6" w:rsidRPr="1F71E017">
        <w:rPr>
          <w:rFonts w:ascii="Times New Roman" w:eastAsia="Times New Roman" w:hAnsi="Times New Roman"/>
          <w:sz w:val="23"/>
          <w:szCs w:val="23"/>
        </w:rPr>
        <w:t>s</w:t>
      </w:r>
      <w:r w:rsidRPr="1F71E017">
        <w:rPr>
          <w:rFonts w:ascii="Times New Roman" w:eastAsia="Times New Roman" w:hAnsi="Times New Roman"/>
          <w:sz w:val="23"/>
          <w:szCs w:val="23"/>
        </w:rPr>
        <w:t>ations</w:t>
      </w:r>
      <w:r w:rsidR="0FE48225" w:rsidRPr="1F71E017">
        <w:rPr>
          <w:rFonts w:ascii="Times New Roman" w:eastAsia="Times New Roman" w:hAnsi="Times New Roman"/>
          <w:sz w:val="23"/>
          <w:szCs w:val="23"/>
        </w:rPr>
        <w:t xml:space="preserve"> and ICMIF</w:t>
      </w:r>
      <w:r w:rsidRPr="1F71E017">
        <w:rPr>
          <w:rFonts w:ascii="Times New Roman" w:eastAsia="Times New Roman" w:hAnsi="Times New Roman"/>
          <w:sz w:val="23"/>
          <w:szCs w:val="23"/>
        </w:rPr>
        <w:t xml:space="preserve"> to ensure the supply and delivery of information is efficient and impactful.</w:t>
      </w:r>
    </w:p>
    <w:p w14:paraId="3DDB144F" w14:textId="18D346C4" w:rsidR="0DAEA50E" w:rsidRDefault="0DAEA50E" w:rsidP="3E524291">
      <w:pPr>
        <w:pStyle w:val="NoSpacing"/>
        <w:numPr>
          <w:ilvl w:val="0"/>
          <w:numId w:val="1"/>
        </w:numPr>
        <w:rPr>
          <w:rFonts w:ascii="Times New Roman" w:eastAsia="Times New Roman" w:hAnsi="Times New Roman"/>
          <w:sz w:val="23"/>
          <w:szCs w:val="23"/>
        </w:rPr>
      </w:pPr>
      <w:r w:rsidRPr="3C7AC249">
        <w:rPr>
          <w:rFonts w:ascii="Times New Roman" w:eastAsia="Times New Roman" w:hAnsi="Times New Roman"/>
          <w:sz w:val="23"/>
          <w:szCs w:val="23"/>
        </w:rPr>
        <w:t xml:space="preserve">Develop donor case studies and provide annual </w:t>
      </w:r>
      <w:r w:rsidR="67B3C67B" w:rsidRPr="3C7AC249">
        <w:rPr>
          <w:rFonts w:ascii="Times New Roman" w:eastAsia="Times New Roman" w:hAnsi="Times New Roman"/>
          <w:sz w:val="23"/>
          <w:szCs w:val="23"/>
        </w:rPr>
        <w:t xml:space="preserve">donor </w:t>
      </w:r>
      <w:r w:rsidRPr="3C7AC249">
        <w:rPr>
          <w:rFonts w:ascii="Times New Roman" w:eastAsia="Times New Roman" w:hAnsi="Times New Roman"/>
          <w:sz w:val="23"/>
          <w:szCs w:val="23"/>
        </w:rPr>
        <w:t>value statements.</w:t>
      </w:r>
    </w:p>
    <w:p w14:paraId="2BF30D21" w14:textId="64DDBDD4" w:rsidR="28B7EAA4" w:rsidRDefault="1E870A81" w:rsidP="28B7EAA4">
      <w:pPr>
        <w:pStyle w:val="NoSpacing"/>
        <w:numPr>
          <w:ilvl w:val="0"/>
          <w:numId w:val="1"/>
        </w:numPr>
        <w:rPr>
          <w:rFonts w:ascii="Times New Roman" w:eastAsia="Times New Roman" w:hAnsi="Times New Roman"/>
          <w:sz w:val="23"/>
          <w:szCs w:val="23"/>
        </w:rPr>
      </w:pPr>
      <w:r w:rsidRPr="3C7AC249">
        <w:rPr>
          <w:rFonts w:ascii="Times New Roman" w:eastAsia="Times New Roman" w:hAnsi="Times New Roman"/>
          <w:sz w:val="23"/>
          <w:szCs w:val="23"/>
        </w:rPr>
        <w:t xml:space="preserve">Support the administration and </w:t>
      </w:r>
      <w:r w:rsidR="74E95F7F" w:rsidRPr="3C7AC249">
        <w:rPr>
          <w:rFonts w:ascii="Times New Roman" w:eastAsia="Times New Roman" w:hAnsi="Times New Roman"/>
          <w:sz w:val="23"/>
          <w:szCs w:val="23"/>
        </w:rPr>
        <w:t>activities</w:t>
      </w:r>
      <w:r w:rsidRPr="3C7AC249">
        <w:rPr>
          <w:rFonts w:ascii="Times New Roman" w:eastAsia="Times New Roman" w:hAnsi="Times New Roman"/>
          <w:sz w:val="23"/>
          <w:szCs w:val="23"/>
        </w:rPr>
        <w:t xml:space="preserve"> of the Foundation Donor Engagement Committee.</w:t>
      </w:r>
    </w:p>
    <w:p w14:paraId="222AACE3" w14:textId="3F5AA068" w:rsidR="5F9DC418" w:rsidRDefault="5F9DC418" w:rsidP="1F71E017">
      <w:pPr>
        <w:pStyle w:val="NoSpacing"/>
        <w:ind w:left="720"/>
        <w:rPr>
          <w:rFonts w:ascii="Times New Roman" w:eastAsia="Times New Roman" w:hAnsi="Times New Roman"/>
          <w:sz w:val="23"/>
          <w:szCs w:val="23"/>
          <w:lang w:eastAsia="en-US"/>
        </w:rPr>
      </w:pPr>
    </w:p>
    <w:p w14:paraId="4DA129A1" w14:textId="0876D2FD" w:rsidR="122DC77D" w:rsidRDefault="122DC77D" w:rsidP="5F9DC418">
      <w:pPr>
        <w:pStyle w:val="NoSpacing"/>
        <w:rPr>
          <w:rFonts w:ascii="Times New Roman" w:eastAsia="Times New Roman" w:hAnsi="Times New Roman"/>
          <w:sz w:val="23"/>
          <w:szCs w:val="23"/>
          <w:lang w:val="en-US"/>
        </w:rPr>
      </w:pPr>
      <w:r w:rsidRPr="3C7AC249">
        <w:rPr>
          <w:rFonts w:ascii="Times New Roman" w:eastAsia="Times New Roman" w:hAnsi="Times New Roman"/>
          <w:b/>
          <w:bCs/>
          <w:sz w:val="23"/>
          <w:szCs w:val="23"/>
          <w:lang w:val="en-US"/>
        </w:rPr>
        <w:t xml:space="preserve">Rate per hour: </w:t>
      </w:r>
      <w:r w:rsidR="4381D7E3" w:rsidRPr="3C7AC249">
        <w:rPr>
          <w:rFonts w:ascii="Times New Roman" w:eastAsia="Times New Roman" w:hAnsi="Times New Roman"/>
          <w:sz w:val="23"/>
          <w:szCs w:val="23"/>
          <w:lang w:val="en-US"/>
        </w:rPr>
        <w:t>£12</w:t>
      </w:r>
      <w:r w:rsidR="22FC7541" w:rsidRPr="3C7AC249">
        <w:rPr>
          <w:rFonts w:ascii="Times New Roman" w:eastAsia="Times New Roman" w:hAnsi="Times New Roman"/>
          <w:sz w:val="23"/>
          <w:szCs w:val="23"/>
          <w:lang w:val="en-US"/>
        </w:rPr>
        <w:t>-£15</w:t>
      </w:r>
      <w:r w:rsidR="4381D7E3" w:rsidRPr="3C7AC249">
        <w:rPr>
          <w:rFonts w:ascii="Times New Roman" w:eastAsia="Times New Roman" w:hAnsi="Times New Roman"/>
          <w:sz w:val="23"/>
          <w:szCs w:val="23"/>
          <w:lang w:val="en-US"/>
        </w:rPr>
        <w:t xml:space="preserve"> per hour</w:t>
      </w:r>
      <w:r w:rsidR="6CD94BE5" w:rsidRPr="3C7AC249">
        <w:rPr>
          <w:rFonts w:ascii="Times New Roman" w:eastAsia="Times New Roman" w:hAnsi="Times New Roman"/>
          <w:sz w:val="23"/>
          <w:szCs w:val="23"/>
          <w:lang w:val="en-US"/>
        </w:rPr>
        <w:t xml:space="preserve"> depending on experience</w:t>
      </w:r>
    </w:p>
    <w:p w14:paraId="3A79340E" w14:textId="0B3B8E3A" w:rsidR="5F9DC418" w:rsidRDefault="5F9DC418" w:rsidP="5F9DC418">
      <w:pPr>
        <w:pStyle w:val="NoSpacing"/>
        <w:rPr>
          <w:rFonts w:ascii="Times New Roman" w:eastAsia="Times New Roman" w:hAnsi="Times New Roman"/>
          <w:sz w:val="23"/>
          <w:szCs w:val="23"/>
          <w:lang w:val="en-US"/>
        </w:rPr>
      </w:pPr>
    </w:p>
    <w:p w14:paraId="1EF90903" w14:textId="3D85B8AC" w:rsidR="3C7AC249" w:rsidRDefault="3C7AC249" w:rsidP="3C7AC249">
      <w:pPr>
        <w:pStyle w:val="NoSpacing"/>
        <w:rPr>
          <w:rFonts w:ascii="Times New Roman" w:eastAsia="Times New Roman" w:hAnsi="Times New Roman"/>
          <w:b/>
          <w:bCs/>
          <w:sz w:val="23"/>
          <w:szCs w:val="23"/>
          <w:lang w:val="en-US"/>
        </w:rPr>
      </w:pPr>
    </w:p>
    <w:p w14:paraId="2288E56F" w14:textId="499E51CD" w:rsidR="3C7AC249" w:rsidRDefault="3C7AC249" w:rsidP="3C7AC249">
      <w:pPr>
        <w:pStyle w:val="NoSpacing"/>
        <w:rPr>
          <w:rFonts w:ascii="Times New Roman" w:eastAsia="Times New Roman" w:hAnsi="Times New Roman"/>
          <w:b/>
          <w:bCs/>
          <w:sz w:val="23"/>
          <w:szCs w:val="23"/>
          <w:lang w:val="en-US"/>
        </w:rPr>
      </w:pPr>
    </w:p>
    <w:p w14:paraId="69D64527" w14:textId="356866C2" w:rsidR="3C7AC249" w:rsidRDefault="3C7AC249" w:rsidP="3C7AC249">
      <w:pPr>
        <w:pStyle w:val="NoSpacing"/>
        <w:rPr>
          <w:rFonts w:ascii="Times New Roman" w:eastAsia="Times New Roman" w:hAnsi="Times New Roman"/>
          <w:b/>
          <w:bCs/>
          <w:sz w:val="23"/>
          <w:szCs w:val="23"/>
          <w:lang w:val="en-US"/>
        </w:rPr>
      </w:pPr>
    </w:p>
    <w:p w14:paraId="7F694AD9" w14:textId="7BC5B7F7" w:rsidR="770D7BEA" w:rsidRDefault="00EF15E8" w:rsidP="5F9DC418">
      <w:pPr>
        <w:pStyle w:val="NoSpacing"/>
        <w:rPr>
          <w:rFonts w:ascii="Times New Roman" w:eastAsia="Times New Roman" w:hAnsi="Times New Roman"/>
          <w:b/>
          <w:bCs/>
          <w:sz w:val="23"/>
          <w:szCs w:val="23"/>
          <w:lang w:val="en-US"/>
        </w:rPr>
      </w:pPr>
      <w:r w:rsidRPr="1F71E017">
        <w:rPr>
          <w:rFonts w:ascii="Times New Roman" w:eastAsia="Times New Roman" w:hAnsi="Times New Roman"/>
          <w:b/>
          <w:bCs/>
          <w:sz w:val="23"/>
          <w:szCs w:val="23"/>
          <w:lang w:val="en-US"/>
        </w:rPr>
        <w:t>The profile:</w:t>
      </w:r>
    </w:p>
    <w:p w14:paraId="55A56D54" w14:textId="13374CA7" w:rsidR="1F71E017" w:rsidRDefault="1F71E017" w:rsidP="1F71E017">
      <w:pPr>
        <w:pStyle w:val="NoSpacing"/>
        <w:rPr>
          <w:rFonts w:ascii="Times New Roman" w:eastAsia="Times New Roman" w:hAnsi="Times New Roman"/>
          <w:sz w:val="23"/>
          <w:szCs w:val="23"/>
          <w:lang w:val="en-US"/>
        </w:rPr>
      </w:pPr>
    </w:p>
    <w:p w14:paraId="2D63F2CB" w14:textId="699C20FF" w:rsidR="7EBDFA99" w:rsidRPr="00CE0BFA" w:rsidRDefault="005E670E" w:rsidP="1F71E017">
      <w:pPr>
        <w:pStyle w:val="NoSpacing"/>
        <w:rPr>
          <w:rFonts w:ascii="Times New Roman" w:eastAsia="Times New Roman" w:hAnsi="Times New Roman"/>
          <w:sz w:val="23"/>
          <w:szCs w:val="23"/>
          <w:lang w:val="en-US"/>
        </w:rPr>
      </w:pPr>
      <w:r w:rsidRPr="28B7EAA4">
        <w:rPr>
          <w:rFonts w:ascii="Times New Roman" w:eastAsia="Times New Roman" w:hAnsi="Times New Roman"/>
          <w:sz w:val="23"/>
          <w:szCs w:val="23"/>
          <w:lang w:val="en-US"/>
        </w:rPr>
        <w:t xml:space="preserve">You will be a self-motivated and enthusiastic individual with </w:t>
      </w:r>
      <w:r w:rsidR="00312B9B" w:rsidRPr="28B7EAA4">
        <w:rPr>
          <w:rFonts w:ascii="Times New Roman" w:eastAsia="Times New Roman" w:hAnsi="Times New Roman"/>
          <w:sz w:val="23"/>
          <w:szCs w:val="23"/>
          <w:lang w:val="en-US"/>
        </w:rPr>
        <w:t xml:space="preserve">strong communication and </w:t>
      </w:r>
      <w:r w:rsidR="00B75B11" w:rsidRPr="28B7EAA4">
        <w:rPr>
          <w:rFonts w:ascii="Times New Roman" w:eastAsia="Times New Roman" w:hAnsi="Times New Roman"/>
          <w:sz w:val="23"/>
          <w:szCs w:val="23"/>
          <w:lang w:val="en-US"/>
        </w:rPr>
        <w:t>interpersonal</w:t>
      </w:r>
      <w:r w:rsidR="00312B9B" w:rsidRPr="28B7EAA4">
        <w:rPr>
          <w:rFonts w:ascii="Times New Roman" w:eastAsia="Times New Roman" w:hAnsi="Times New Roman"/>
          <w:sz w:val="23"/>
          <w:szCs w:val="23"/>
          <w:lang w:val="en-US"/>
        </w:rPr>
        <w:t xml:space="preserve"> </w:t>
      </w:r>
      <w:r w:rsidR="00642607" w:rsidRPr="28B7EAA4">
        <w:rPr>
          <w:rFonts w:ascii="Times New Roman" w:eastAsia="Times New Roman" w:hAnsi="Times New Roman"/>
          <w:sz w:val="23"/>
          <w:szCs w:val="23"/>
          <w:lang w:val="en-US"/>
        </w:rPr>
        <w:t>skills</w:t>
      </w:r>
      <w:r w:rsidR="204E8AF7" w:rsidRPr="28B7EAA4">
        <w:rPr>
          <w:rFonts w:ascii="Times New Roman" w:eastAsia="Times New Roman" w:hAnsi="Times New Roman"/>
          <w:sz w:val="23"/>
          <w:szCs w:val="23"/>
          <w:lang w:val="en-US"/>
        </w:rPr>
        <w:t>,</w:t>
      </w:r>
      <w:r w:rsidR="00642607" w:rsidRPr="28B7EAA4">
        <w:rPr>
          <w:rFonts w:ascii="Times New Roman" w:eastAsia="Times New Roman" w:hAnsi="Times New Roman"/>
          <w:sz w:val="23"/>
          <w:szCs w:val="23"/>
          <w:lang w:val="en-US"/>
        </w:rPr>
        <w:t xml:space="preserve"> </w:t>
      </w:r>
      <w:r w:rsidR="59D80940" w:rsidRPr="28B7EAA4">
        <w:rPr>
          <w:rFonts w:ascii="Times New Roman" w:eastAsia="Times New Roman" w:hAnsi="Times New Roman"/>
          <w:sz w:val="23"/>
          <w:szCs w:val="23"/>
          <w:lang w:val="en-US"/>
        </w:rPr>
        <w:t>ready to learn and utilize the opportunity to grow into a</w:t>
      </w:r>
      <w:r w:rsidR="4799DFCF" w:rsidRPr="28B7EAA4">
        <w:rPr>
          <w:rFonts w:ascii="Times New Roman" w:eastAsia="Times New Roman" w:hAnsi="Times New Roman"/>
          <w:sz w:val="23"/>
          <w:szCs w:val="23"/>
          <w:lang w:val="en-US"/>
        </w:rPr>
        <w:t xml:space="preserve"> new and</w:t>
      </w:r>
      <w:r w:rsidR="59D80940" w:rsidRPr="28B7EAA4">
        <w:rPr>
          <w:rFonts w:ascii="Times New Roman" w:eastAsia="Times New Roman" w:hAnsi="Times New Roman"/>
          <w:sz w:val="23"/>
          <w:szCs w:val="23"/>
          <w:lang w:val="en-US"/>
        </w:rPr>
        <w:t xml:space="preserve"> evolving role.</w:t>
      </w:r>
      <w:r w:rsidR="5EC03C4F" w:rsidRPr="28B7EAA4">
        <w:rPr>
          <w:rFonts w:ascii="Times New Roman" w:eastAsia="Times New Roman" w:hAnsi="Times New Roman"/>
          <w:sz w:val="23"/>
          <w:szCs w:val="23"/>
          <w:lang w:val="en-US"/>
        </w:rPr>
        <w:t xml:space="preserve"> A background in communication </w:t>
      </w:r>
      <w:r w:rsidR="4426885D" w:rsidRPr="28B7EAA4">
        <w:rPr>
          <w:rFonts w:ascii="Times New Roman" w:eastAsia="Times New Roman" w:hAnsi="Times New Roman"/>
          <w:sz w:val="23"/>
          <w:szCs w:val="23"/>
          <w:lang w:val="en-US"/>
        </w:rPr>
        <w:t xml:space="preserve">and a </w:t>
      </w:r>
      <w:r w:rsidR="0A30FE95" w:rsidRPr="28B7EAA4">
        <w:rPr>
          <w:rFonts w:ascii="Times New Roman" w:eastAsia="Times New Roman" w:hAnsi="Times New Roman"/>
          <w:sz w:val="23"/>
          <w:szCs w:val="23"/>
          <w:lang w:val="en-US"/>
        </w:rPr>
        <w:t xml:space="preserve">very </w:t>
      </w:r>
      <w:r w:rsidR="4426885D" w:rsidRPr="28B7EAA4">
        <w:rPr>
          <w:rFonts w:ascii="Times New Roman" w:eastAsia="Times New Roman" w:hAnsi="Times New Roman"/>
          <w:sz w:val="23"/>
          <w:szCs w:val="23"/>
          <w:lang w:val="en-US"/>
        </w:rPr>
        <w:t xml:space="preserve">good command of English (written and verbal) </w:t>
      </w:r>
      <w:r w:rsidR="5EC03C4F" w:rsidRPr="28B7EAA4">
        <w:rPr>
          <w:rFonts w:ascii="Times New Roman" w:eastAsia="Times New Roman" w:hAnsi="Times New Roman"/>
          <w:sz w:val="23"/>
          <w:szCs w:val="23"/>
          <w:lang w:val="en-US"/>
        </w:rPr>
        <w:t>is necessary</w:t>
      </w:r>
      <w:r w:rsidR="0BF79274" w:rsidRPr="28B7EAA4">
        <w:rPr>
          <w:rFonts w:ascii="Times New Roman" w:eastAsia="Times New Roman" w:hAnsi="Times New Roman"/>
          <w:sz w:val="23"/>
          <w:szCs w:val="23"/>
          <w:lang w:val="en-US"/>
        </w:rPr>
        <w:t>.</w:t>
      </w:r>
      <w:r w:rsidR="00647C68" w:rsidRPr="28B7EAA4">
        <w:rPr>
          <w:rFonts w:ascii="Times New Roman" w:eastAsia="Times New Roman" w:hAnsi="Times New Roman"/>
          <w:sz w:val="23"/>
          <w:szCs w:val="23"/>
        </w:rPr>
        <w:t xml:space="preserve"> </w:t>
      </w:r>
      <w:r w:rsidR="6ED4B73A" w:rsidRPr="28B7EAA4">
        <w:rPr>
          <w:rFonts w:ascii="Times New Roman" w:eastAsia="Times New Roman" w:hAnsi="Times New Roman"/>
          <w:sz w:val="23"/>
          <w:szCs w:val="23"/>
        </w:rPr>
        <w:t xml:space="preserve"> </w:t>
      </w:r>
      <w:r w:rsidR="4C4ECD3B" w:rsidRPr="28B7EAA4">
        <w:rPr>
          <w:rFonts w:ascii="Times New Roman" w:eastAsia="Times New Roman" w:hAnsi="Times New Roman"/>
          <w:sz w:val="23"/>
          <w:szCs w:val="23"/>
        </w:rPr>
        <w:t>T</w:t>
      </w:r>
      <w:r w:rsidR="3A1D3249" w:rsidRPr="28B7EAA4">
        <w:rPr>
          <w:rFonts w:ascii="Times New Roman" w:eastAsia="Times New Roman" w:hAnsi="Times New Roman"/>
          <w:sz w:val="23"/>
          <w:szCs w:val="23"/>
        </w:rPr>
        <w:t xml:space="preserve">he role can be carried out online. </w:t>
      </w:r>
      <w:r w:rsidR="79035A40" w:rsidRPr="28B7EAA4">
        <w:rPr>
          <w:rFonts w:ascii="Times New Roman" w:eastAsia="Times New Roman" w:hAnsi="Times New Roman"/>
          <w:sz w:val="23"/>
          <w:szCs w:val="23"/>
        </w:rPr>
        <w:t>I</w:t>
      </w:r>
      <w:proofErr w:type="spellStart"/>
      <w:r w:rsidR="001442CD" w:rsidRPr="28B7EAA4">
        <w:rPr>
          <w:rFonts w:ascii="Times New Roman" w:eastAsia="Times New Roman" w:hAnsi="Times New Roman"/>
          <w:sz w:val="23"/>
          <w:szCs w:val="23"/>
          <w:lang w:val="en-US"/>
        </w:rPr>
        <w:t>f</w:t>
      </w:r>
      <w:proofErr w:type="spellEnd"/>
      <w:r w:rsidR="001442CD" w:rsidRPr="28B7EAA4">
        <w:rPr>
          <w:rFonts w:ascii="Times New Roman" w:eastAsia="Times New Roman" w:hAnsi="Times New Roman"/>
          <w:sz w:val="23"/>
          <w:szCs w:val="23"/>
          <w:lang w:val="en-US"/>
        </w:rPr>
        <w:t xml:space="preserve"> you are interested in</w:t>
      </w:r>
      <w:r w:rsidRPr="28B7EAA4">
        <w:rPr>
          <w:rFonts w:ascii="Times New Roman" w:eastAsia="Times New Roman" w:hAnsi="Times New Roman"/>
          <w:sz w:val="23"/>
          <w:szCs w:val="23"/>
          <w:lang w:val="en-US"/>
        </w:rPr>
        <w:t xml:space="preserve"> this position, please email your CV</w:t>
      </w:r>
      <w:r w:rsidR="00055277" w:rsidRPr="28B7EAA4">
        <w:rPr>
          <w:rFonts w:ascii="Times New Roman" w:eastAsia="Times New Roman" w:hAnsi="Times New Roman"/>
          <w:sz w:val="23"/>
          <w:szCs w:val="23"/>
          <w:lang w:val="en-US"/>
        </w:rPr>
        <w:t xml:space="preserve"> and covering </w:t>
      </w:r>
      <w:r w:rsidR="4E57117D" w:rsidRPr="28B7EAA4">
        <w:rPr>
          <w:rFonts w:ascii="Times New Roman" w:eastAsia="Times New Roman" w:hAnsi="Times New Roman"/>
          <w:sz w:val="23"/>
          <w:szCs w:val="23"/>
          <w:lang w:val="en-US"/>
        </w:rPr>
        <w:t xml:space="preserve">letter </w:t>
      </w:r>
      <w:r w:rsidR="2193607B" w:rsidRPr="28B7EAA4">
        <w:rPr>
          <w:rFonts w:ascii="Times New Roman" w:eastAsia="Times New Roman" w:hAnsi="Times New Roman"/>
          <w:sz w:val="23"/>
          <w:szCs w:val="23"/>
          <w:lang w:val="en-US"/>
        </w:rPr>
        <w:t>to</w:t>
      </w:r>
      <w:r w:rsidR="0876C45B" w:rsidRPr="28B7EAA4">
        <w:rPr>
          <w:rFonts w:ascii="Times New Roman" w:eastAsia="Times New Roman" w:hAnsi="Times New Roman"/>
          <w:sz w:val="23"/>
          <w:szCs w:val="23"/>
          <w:lang w:val="en-US"/>
        </w:rPr>
        <w:t xml:space="preserve"> </w:t>
      </w:r>
      <w:hyperlink r:id="rId10">
        <w:r w:rsidR="59D80940" w:rsidRPr="1F71E017">
          <w:rPr>
            <w:rStyle w:val="Hyperlink"/>
            <w:rFonts w:ascii="Times New Roman" w:eastAsia="Times New Roman" w:hAnsi="Times New Roman"/>
            <w:sz w:val="23"/>
            <w:szCs w:val="23"/>
            <w:lang w:val="en-US"/>
          </w:rPr>
          <w:t>foundation@icmif.org</w:t>
        </w:r>
      </w:hyperlink>
      <w:r w:rsidR="00827988" w:rsidRPr="28B7EAA4">
        <w:rPr>
          <w:rFonts w:ascii="Times New Roman" w:eastAsia="Times New Roman" w:hAnsi="Times New Roman"/>
          <w:sz w:val="23"/>
          <w:szCs w:val="23"/>
          <w:lang w:val="en-US"/>
        </w:rPr>
        <w:t xml:space="preserve">. </w:t>
      </w:r>
      <w:r w:rsidR="2555BBE1" w:rsidRPr="28B7EAA4">
        <w:rPr>
          <w:rFonts w:ascii="Times New Roman" w:eastAsia="Times New Roman" w:hAnsi="Times New Roman"/>
          <w:sz w:val="23"/>
          <w:szCs w:val="23"/>
          <w:lang w:val="en-US"/>
        </w:rPr>
        <w:t xml:space="preserve"> </w:t>
      </w:r>
    </w:p>
    <w:p w14:paraId="435F7428" w14:textId="7FF41E96" w:rsidR="5F9DC418" w:rsidRDefault="5F9DC418" w:rsidP="5F9DC418">
      <w:pPr>
        <w:pStyle w:val="NoSpacing"/>
        <w:rPr>
          <w:rFonts w:ascii="Times New Roman" w:eastAsia="Times New Roman" w:hAnsi="Times New Roman"/>
          <w:b/>
          <w:bCs/>
          <w:sz w:val="23"/>
          <w:szCs w:val="23"/>
          <w:lang w:val="en-US"/>
        </w:rPr>
      </w:pPr>
    </w:p>
    <w:p w14:paraId="5F7B0A2B" w14:textId="625D0D08" w:rsidR="7EBDFA99" w:rsidRDefault="7EBDFA99" w:rsidP="5F9DC418">
      <w:pPr>
        <w:pStyle w:val="NoSpacing"/>
        <w:rPr>
          <w:rFonts w:ascii="Times New Roman" w:eastAsia="Times New Roman" w:hAnsi="Times New Roman"/>
          <w:b/>
          <w:bCs/>
          <w:sz w:val="23"/>
          <w:szCs w:val="23"/>
          <w:lang w:val="en-US"/>
        </w:rPr>
      </w:pPr>
      <w:r w:rsidRPr="1F71E017">
        <w:rPr>
          <w:rFonts w:ascii="Times New Roman" w:eastAsia="Times New Roman" w:hAnsi="Times New Roman"/>
          <w:b/>
          <w:bCs/>
          <w:sz w:val="23"/>
          <w:szCs w:val="23"/>
          <w:lang w:val="en-US"/>
        </w:rPr>
        <w:t xml:space="preserve">Closing date for </w:t>
      </w:r>
      <w:r w:rsidR="332E74FA" w:rsidRPr="1F71E017">
        <w:rPr>
          <w:rFonts w:ascii="Times New Roman" w:eastAsia="Times New Roman" w:hAnsi="Times New Roman"/>
          <w:b/>
          <w:bCs/>
          <w:sz w:val="23"/>
          <w:szCs w:val="23"/>
          <w:lang w:val="en-US"/>
        </w:rPr>
        <w:t>applications:</w:t>
      </w:r>
      <w:r w:rsidRPr="1F71E017">
        <w:rPr>
          <w:rFonts w:ascii="Times New Roman" w:eastAsia="Times New Roman" w:hAnsi="Times New Roman"/>
          <w:b/>
          <w:bCs/>
          <w:sz w:val="23"/>
          <w:szCs w:val="23"/>
          <w:lang w:val="en-US"/>
        </w:rPr>
        <w:t xml:space="preserve"> </w:t>
      </w:r>
      <w:r w:rsidR="1BD786C7" w:rsidRPr="1F71E017">
        <w:rPr>
          <w:rFonts w:ascii="Times New Roman" w:eastAsia="Times New Roman" w:hAnsi="Times New Roman"/>
          <w:b/>
          <w:bCs/>
          <w:sz w:val="23"/>
          <w:szCs w:val="23"/>
          <w:lang w:val="en-US"/>
        </w:rPr>
        <w:t>20</w:t>
      </w:r>
      <w:r w:rsidR="4A9FDAC3" w:rsidRPr="1F71E017">
        <w:rPr>
          <w:rFonts w:ascii="Times New Roman" w:eastAsia="Times New Roman" w:hAnsi="Times New Roman"/>
          <w:b/>
          <w:bCs/>
          <w:sz w:val="23"/>
          <w:szCs w:val="23"/>
          <w:lang w:val="en-US"/>
        </w:rPr>
        <w:t>th December</w:t>
      </w:r>
      <w:r w:rsidRPr="1F71E017">
        <w:rPr>
          <w:rFonts w:ascii="Times New Roman" w:eastAsia="Times New Roman" w:hAnsi="Times New Roman"/>
          <w:b/>
          <w:bCs/>
          <w:sz w:val="23"/>
          <w:szCs w:val="23"/>
          <w:lang w:val="en-US"/>
        </w:rPr>
        <w:t xml:space="preserve"> 2024</w:t>
      </w:r>
      <w:r w:rsidR="35067005" w:rsidRPr="1F71E017">
        <w:rPr>
          <w:rFonts w:ascii="Times New Roman" w:eastAsia="Times New Roman" w:hAnsi="Times New Roman"/>
          <w:b/>
          <w:bCs/>
          <w:sz w:val="23"/>
          <w:szCs w:val="23"/>
          <w:lang w:val="en-US"/>
        </w:rPr>
        <w:t>,</w:t>
      </w:r>
      <w:r w:rsidR="48BC60A7" w:rsidRPr="1F71E017">
        <w:rPr>
          <w:rFonts w:ascii="Times New Roman" w:eastAsia="Times New Roman" w:hAnsi="Times New Roman"/>
          <w:b/>
          <w:bCs/>
          <w:sz w:val="23"/>
          <w:szCs w:val="23"/>
          <w:lang w:val="en-US"/>
        </w:rPr>
        <w:t xml:space="preserve"> 5pm </w:t>
      </w:r>
      <w:r w:rsidR="00327872">
        <w:rPr>
          <w:rFonts w:ascii="Times New Roman" w:eastAsia="Times New Roman" w:hAnsi="Times New Roman"/>
          <w:b/>
          <w:bCs/>
          <w:sz w:val="23"/>
          <w:szCs w:val="23"/>
          <w:lang w:val="en-US"/>
        </w:rPr>
        <w:t>GMT</w:t>
      </w:r>
    </w:p>
    <w:sectPr w:rsidR="7EBDFA99" w:rsidSect="009E2E21">
      <w:headerReference w:type="default" r:id="rId11"/>
      <w:footerReference w:type="default" r:id="rId12"/>
      <w:headerReference w:type="first" r:id="rId13"/>
      <w:footerReference w:type="first" r:id="rId1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A45C" w14:textId="77777777" w:rsidR="0094001B" w:rsidRDefault="0094001B">
      <w:pPr>
        <w:spacing w:after="0" w:line="240" w:lineRule="auto"/>
      </w:pPr>
      <w:r>
        <w:separator/>
      </w:r>
    </w:p>
  </w:endnote>
  <w:endnote w:type="continuationSeparator" w:id="0">
    <w:p w14:paraId="08970D1E" w14:textId="77777777" w:rsidR="0094001B" w:rsidRDefault="0094001B">
      <w:pPr>
        <w:spacing w:after="0" w:line="240" w:lineRule="auto"/>
      </w:pPr>
      <w:r>
        <w:continuationSeparator/>
      </w:r>
    </w:p>
  </w:endnote>
  <w:endnote w:type="continuationNotice" w:id="1">
    <w:p w14:paraId="72635148" w14:textId="77777777" w:rsidR="0094001B" w:rsidRDefault="00940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348CA908" w14:paraId="141C9C3A" w14:textId="77777777" w:rsidTr="348CA908">
      <w:trPr>
        <w:trHeight w:val="300"/>
      </w:trPr>
      <w:tc>
        <w:tcPr>
          <w:tcW w:w="3245" w:type="dxa"/>
        </w:tcPr>
        <w:p w14:paraId="78540225" w14:textId="3A8073AE" w:rsidR="348CA908" w:rsidRDefault="348CA908" w:rsidP="348CA908">
          <w:pPr>
            <w:pStyle w:val="Header"/>
            <w:ind w:left="-115"/>
          </w:pPr>
        </w:p>
      </w:tc>
      <w:tc>
        <w:tcPr>
          <w:tcW w:w="3245" w:type="dxa"/>
        </w:tcPr>
        <w:p w14:paraId="5716A93D" w14:textId="4D22A7D2" w:rsidR="348CA908" w:rsidRDefault="348CA908" w:rsidP="348CA908">
          <w:pPr>
            <w:pStyle w:val="Header"/>
            <w:jc w:val="center"/>
          </w:pPr>
        </w:p>
      </w:tc>
      <w:tc>
        <w:tcPr>
          <w:tcW w:w="3245" w:type="dxa"/>
        </w:tcPr>
        <w:p w14:paraId="06C92982" w14:textId="1C0D1224" w:rsidR="348CA908" w:rsidRDefault="348CA908" w:rsidP="348CA908">
          <w:pPr>
            <w:pStyle w:val="Header"/>
            <w:ind w:right="-115"/>
            <w:jc w:val="right"/>
          </w:pPr>
        </w:p>
      </w:tc>
    </w:tr>
  </w:tbl>
  <w:p w14:paraId="4F4335C6" w14:textId="6ED09D23" w:rsidR="348CA908" w:rsidRDefault="348CA908" w:rsidP="348CA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70D7BEA" w14:paraId="38DCA550" w14:textId="77777777" w:rsidTr="770D7BEA">
      <w:trPr>
        <w:trHeight w:val="300"/>
      </w:trPr>
      <w:tc>
        <w:tcPr>
          <w:tcW w:w="3245" w:type="dxa"/>
        </w:tcPr>
        <w:p w14:paraId="31490B3E" w14:textId="5D6285AA" w:rsidR="770D7BEA" w:rsidRDefault="770D7BEA" w:rsidP="770D7BEA">
          <w:pPr>
            <w:pStyle w:val="Header"/>
            <w:ind w:left="-115"/>
          </w:pPr>
        </w:p>
      </w:tc>
      <w:tc>
        <w:tcPr>
          <w:tcW w:w="3245" w:type="dxa"/>
        </w:tcPr>
        <w:p w14:paraId="5212BD3D" w14:textId="3FCEBFF8" w:rsidR="770D7BEA" w:rsidRDefault="770D7BEA" w:rsidP="770D7BEA">
          <w:pPr>
            <w:pStyle w:val="Header"/>
            <w:jc w:val="center"/>
          </w:pPr>
        </w:p>
      </w:tc>
      <w:tc>
        <w:tcPr>
          <w:tcW w:w="3245" w:type="dxa"/>
        </w:tcPr>
        <w:p w14:paraId="7E7A2656" w14:textId="5B49959F" w:rsidR="770D7BEA" w:rsidRDefault="770D7BEA" w:rsidP="770D7BEA">
          <w:pPr>
            <w:pStyle w:val="Header"/>
            <w:ind w:right="-115"/>
            <w:jc w:val="right"/>
          </w:pPr>
        </w:p>
      </w:tc>
    </w:tr>
  </w:tbl>
  <w:p w14:paraId="3FEC4A4E" w14:textId="4D5C7562" w:rsidR="770D7BEA" w:rsidRDefault="770D7BEA" w:rsidP="770D7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9EF6F" w14:textId="77777777" w:rsidR="0094001B" w:rsidRDefault="0094001B">
      <w:pPr>
        <w:spacing w:after="0" w:line="240" w:lineRule="auto"/>
      </w:pPr>
      <w:r>
        <w:separator/>
      </w:r>
    </w:p>
  </w:footnote>
  <w:footnote w:type="continuationSeparator" w:id="0">
    <w:p w14:paraId="56B145E3" w14:textId="77777777" w:rsidR="0094001B" w:rsidRDefault="0094001B">
      <w:pPr>
        <w:spacing w:after="0" w:line="240" w:lineRule="auto"/>
      </w:pPr>
      <w:r>
        <w:continuationSeparator/>
      </w:r>
    </w:p>
  </w:footnote>
  <w:footnote w:type="continuationNotice" w:id="1">
    <w:p w14:paraId="606C2461" w14:textId="77777777" w:rsidR="0094001B" w:rsidRDefault="009400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348CA908" w14:paraId="4C95CD8B" w14:textId="77777777" w:rsidTr="770D7BEA">
      <w:trPr>
        <w:trHeight w:val="300"/>
      </w:trPr>
      <w:tc>
        <w:tcPr>
          <w:tcW w:w="3245" w:type="dxa"/>
        </w:tcPr>
        <w:p w14:paraId="3CFED652" w14:textId="0FDF4000" w:rsidR="348CA908" w:rsidRDefault="348CA908" w:rsidP="348CA908">
          <w:pPr>
            <w:pStyle w:val="Header"/>
            <w:ind w:left="-115"/>
          </w:pPr>
        </w:p>
      </w:tc>
      <w:tc>
        <w:tcPr>
          <w:tcW w:w="3245" w:type="dxa"/>
        </w:tcPr>
        <w:p w14:paraId="0640B9A8" w14:textId="3F973AC8" w:rsidR="348CA908" w:rsidRDefault="348CA908" w:rsidP="348CA908">
          <w:pPr>
            <w:pStyle w:val="Header"/>
            <w:jc w:val="center"/>
          </w:pPr>
        </w:p>
      </w:tc>
      <w:tc>
        <w:tcPr>
          <w:tcW w:w="3245" w:type="dxa"/>
        </w:tcPr>
        <w:p w14:paraId="53A76CB9" w14:textId="75519E2B" w:rsidR="348CA908" w:rsidRDefault="348CA908" w:rsidP="348CA908">
          <w:pPr>
            <w:pStyle w:val="Header"/>
            <w:ind w:right="-115"/>
            <w:jc w:val="right"/>
          </w:pPr>
        </w:p>
      </w:tc>
    </w:tr>
  </w:tbl>
  <w:p w14:paraId="0ACAEFCA" w14:textId="764BA144" w:rsidR="348CA908" w:rsidRDefault="348CA908" w:rsidP="348CA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70D7BEA" w14:paraId="3F7B55D4" w14:textId="77777777" w:rsidTr="770D7BEA">
      <w:trPr>
        <w:trHeight w:val="300"/>
      </w:trPr>
      <w:tc>
        <w:tcPr>
          <w:tcW w:w="3245" w:type="dxa"/>
        </w:tcPr>
        <w:p w14:paraId="53C6E8E3" w14:textId="2B794390" w:rsidR="770D7BEA" w:rsidRDefault="770D7BEA" w:rsidP="770D7BEA">
          <w:pPr>
            <w:pStyle w:val="Header"/>
            <w:ind w:left="-115"/>
          </w:pPr>
        </w:p>
      </w:tc>
      <w:tc>
        <w:tcPr>
          <w:tcW w:w="3245" w:type="dxa"/>
        </w:tcPr>
        <w:p w14:paraId="5BC0E458" w14:textId="102E1E2E" w:rsidR="770D7BEA" w:rsidRDefault="770D7BEA" w:rsidP="770D7BEA">
          <w:pPr>
            <w:pStyle w:val="Header"/>
            <w:jc w:val="center"/>
          </w:pPr>
        </w:p>
      </w:tc>
      <w:tc>
        <w:tcPr>
          <w:tcW w:w="3245" w:type="dxa"/>
        </w:tcPr>
        <w:p w14:paraId="7FF46386" w14:textId="11560F01" w:rsidR="770D7BEA" w:rsidRDefault="770D7BEA" w:rsidP="770D7BEA">
          <w:pPr>
            <w:pStyle w:val="Header"/>
            <w:ind w:right="-115"/>
            <w:jc w:val="right"/>
            <w:rPr>
              <w:lang w:val="en-US"/>
            </w:rPr>
          </w:pPr>
          <w:r>
            <w:rPr>
              <w:noProof/>
            </w:rPr>
            <w:drawing>
              <wp:inline distT="0" distB="0" distL="0" distR="0" wp14:anchorId="08AFC183" wp14:editId="326D65B4">
                <wp:extent cx="1914525" cy="657225"/>
                <wp:effectExtent l="0" t="0" r="0" b="0"/>
                <wp:docPr id="2048329870" name="Picture 204832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14525" cy="657225"/>
                        </a:xfrm>
                        <a:prstGeom prst="rect">
                          <a:avLst/>
                        </a:prstGeom>
                      </pic:spPr>
                    </pic:pic>
                  </a:graphicData>
                </a:graphic>
              </wp:inline>
            </w:drawing>
          </w:r>
        </w:p>
      </w:tc>
    </w:tr>
  </w:tbl>
  <w:p w14:paraId="728B76FD" w14:textId="065AD039" w:rsidR="770D7BEA" w:rsidRDefault="770D7BEA" w:rsidP="770D7BE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D77C215"/>
    <w:multiLevelType w:val="hybridMultilevel"/>
    <w:tmpl w:val="5EFA109C"/>
    <w:lvl w:ilvl="0" w:tplc="ACF85500">
      <w:start w:val="1"/>
      <w:numFmt w:val="decimal"/>
      <w:lvlText w:val="%1."/>
      <w:lvlJc w:val="left"/>
      <w:pPr>
        <w:ind w:left="720" w:hanging="360"/>
      </w:pPr>
    </w:lvl>
    <w:lvl w:ilvl="1" w:tplc="39CEF190">
      <w:start w:val="1"/>
      <w:numFmt w:val="lowerLetter"/>
      <w:lvlText w:val="%2."/>
      <w:lvlJc w:val="left"/>
      <w:pPr>
        <w:ind w:left="1440" w:hanging="360"/>
      </w:pPr>
    </w:lvl>
    <w:lvl w:ilvl="2" w:tplc="B568C66E">
      <w:start w:val="1"/>
      <w:numFmt w:val="lowerRoman"/>
      <w:lvlText w:val="%3."/>
      <w:lvlJc w:val="right"/>
      <w:pPr>
        <w:ind w:left="2160" w:hanging="180"/>
      </w:pPr>
    </w:lvl>
    <w:lvl w:ilvl="3" w:tplc="EC54E5E0">
      <w:start w:val="1"/>
      <w:numFmt w:val="decimal"/>
      <w:lvlText w:val="%4."/>
      <w:lvlJc w:val="left"/>
      <w:pPr>
        <w:ind w:left="2880" w:hanging="360"/>
      </w:pPr>
    </w:lvl>
    <w:lvl w:ilvl="4" w:tplc="432C49A8">
      <w:start w:val="1"/>
      <w:numFmt w:val="lowerLetter"/>
      <w:lvlText w:val="%5."/>
      <w:lvlJc w:val="left"/>
      <w:pPr>
        <w:ind w:left="3600" w:hanging="360"/>
      </w:pPr>
    </w:lvl>
    <w:lvl w:ilvl="5" w:tplc="2572EA80">
      <w:start w:val="1"/>
      <w:numFmt w:val="lowerRoman"/>
      <w:lvlText w:val="%6."/>
      <w:lvlJc w:val="right"/>
      <w:pPr>
        <w:ind w:left="4320" w:hanging="180"/>
      </w:pPr>
    </w:lvl>
    <w:lvl w:ilvl="6" w:tplc="CD8E708A">
      <w:start w:val="1"/>
      <w:numFmt w:val="decimal"/>
      <w:lvlText w:val="%7."/>
      <w:lvlJc w:val="left"/>
      <w:pPr>
        <w:ind w:left="5040" w:hanging="360"/>
      </w:pPr>
    </w:lvl>
    <w:lvl w:ilvl="7" w:tplc="D3FCE04C">
      <w:start w:val="1"/>
      <w:numFmt w:val="lowerLetter"/>
      <w:lvlText w:val="%8."/>
      <w:lvlJc w:val="left"/>
      <w:pPr>
        <w:ind w:left="5760" w:hanging="360"/>
      </w:pPr>
    </w:lvl>
    <w:lvl w:ilvl="8" w:tplc="7AEAD45E">
      <w:start w:val="1"/>
      <w:numFmt w:val="lowerRoman"/>
      <w:lvlText w:val="%9."/>
      <w:lvlJc w:val="right"/>
      <w:pPr>
        <w:ind w:left="6480" w:hanging="180"/>
      </w:pPr>
    </w:lvl>
  </w:abstractNum>
  <w:abstractNum w:abstractNumId="2" w15:restartNumberingAfterBreak="0">
    <w:nsid w:val="2C823D4C"/>
    <w:multiLevelType w:val="hybridMultilevel"/>
    <w:tmpl w:val="B47A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03962"/>
    <w:multiLevelType w:val="hybridMultilevel"/>
    <w:tmpl w:val="49BAC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0675CD"/>
    <w:multiLevelType w:val="hybridMultilevel"/>
    <w:tmpl w:val="D55241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5490D81"/>
    <w:multiLevelType w:val="hybridMultilevel"/>
    <w:tmpl w:val="7F52F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6C22A9"/>
    <w:multiLevelType w:val="hybridMultilevel"/>
    <w:tmpl w:val="E60CFB30"/>
    <w:lvl w:ilvl="0" w:tplc="3409000F">
      <w:start w:val="1"/>
      <w:numFmt w:val="decimal"/>
      <w:lvlText w:val="%1."/>
      <w:lvlJc w:val="left"/>
      <w:pPr>
        <w:tabs>
          <w:tab w:val="num" w:pos="720"/>
        </w:tabs>
        <w:ind w:left="720" w:hanging="360"/>
      </w:pPr>
      <w:rPr>
        <w:rFonts w:hint="default"/>
      </w:rPr>
    </w:lvl>
    <w:lvl w:ilvl="1" w:tplc="FFFFFFFF">
      <w:start w:val="1297"/>
      <w:numFmt w:val="bullet"/>
      <w:lvlText w:val="•"/>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9B10108"/>
    <w:multiLevelType w:val="hybridMultilevel"/>
    <w:tmpl w:val="D4AC4626"/>
    <w:lvl w:ilvl="0" w:tplc="CDC69C76">
      <w:start w:val="1"/>
      <w:numFmt w:val="bullet"/>
      <w:lvlText w:val="•"/>
      <w:lvlJc w:val="left"/>
      <w:pPr>
        <w:tabs>
          <w:tab w:val="num" w:pos="720"/>
        </w:tabs>
        <w:ind w:left="720" w:hanging="360"/>
      </w:pPr>
      <w:rPr>
        <w:rFonts w:ascii="Times New Roman" w:hAnsi="Times New Roman" w:hint="default"/>
      </w:rPr>
    </w:lvl>
    <w:lvl w:ilvl="1" w:tplc="EA94D034">
      <w:start w:val="1297"/>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A3102FF8" w:tentative="1">
      <w:start w:val="1"/>
      <w:numFmt w:val="bullet"/>
      <w:lvlText w:val="•"/>
      <w:lvlJc w:val="left"/>
      <w:pPr>
        <w:tabs>
          <w:tab w:val="num" w:pos="2880"/>
        </w:tabs>
        <w:ind w:left="2880" w:hanging="360"/>
      </w:pPr>
      <w:rPr>
        <w:rFonts w:ascii="Times New Roman" w:hAnsi="Times New Roman" w:hint="default"/>
      </w:rPr>
    </w:lvl>
    <w:lvl w:ilvl="4" w:tplc="857C8EEC" w:tentative="1">
      <w:start w:val="1"/>
      <w:numFmt w:val="bullet"/>
      <w:lvlText w:val="•"/>
      <w:lvlJc w:val="left"/>
      <w:pPr>
        <w:tabs>
          <w:tab w:val="num" w:pos="3600"/>
        </w:tabs>
        <w:ind w:left="3600" w:hanging="360"/>
      </w:pPr>
      <w:rPr>
        <w:rFonts w:ascii="Times New Roman" w:hAnsi="Times New Roman" w:hint="default"/>
      </w:rPr>
    </w:lvl>
    <w:lvl w:ilvl="5" w:tplc="87E0344C" w:tentative="1">
      <w:start w:val="1"/>
      <w:numFmt w:val="bullet"/>
      <w:lvlText w:val="•"/>
      <w:lvlJc w:val="left"/>
      <w:pPr>
        <w:tabs>
          <w:tab w:val="num" w:pos="4320"/>
        </w:tabs>
        <w:ind w:left="4320" w:hanging="360"/>
      </w:pPr>
      <w:rPr>
        <w:rFonts w:ascii="Times New Roman" w:hAnsi="Times New Roman" w:hint="default"/>
      </w:rPr>
    </w:lvl>
    <w:lvl w:ilvl="6" w:tplc="D29A11EC" w:tentative="1">
      <w:start w:val="1"/>
      <w:numFmt w:val="bullet"/>
      <w:lvlText w:val="•"/>
      <w:lvlJc w:val="left"/>
      <w:pPr>
        <w:tabs>
          <w:tab w:val="num" w:pos="5040"/>
        </w:tabs>
        <w:ind w:left="5040" w:hanging="360"/>
      </w:pPr>
      <w:rPr>
        <w:rFonts w:ascii="Times New Roman" w:hAnsi="Times New Roman" w:hint="default"/>
      </w:rPr>
    </w:lvl>
    <w:lvl w:ilvl="7" w:tplc="DCEAAF5A" w:tentative="1">
      <w:start w:val="1"/>
      <w:numFmt w:val="bullet"/>
      <w:lvlText w:val="•"/>
      <w:lvlJc w:val="left"/>
      <w:pPr>
        <w:tabs>
          <w:tab w:val="num" w:pos="5760"/>
        </w:tabs>
        <w:ind w:left="5760" w:hanging="360"/>
      </w:pPr>
      <w:rPr>
        <w:rFonts w:ascii="Times New Roman" w:hAnsi="Times New Roman" w:hint="default"/>
      </w:rPr>
    </w:lvl>
    <w:lvl w:ilvl="8" w:tplc="BFD4AA0A" w:tentative="1">
      <w:start w:val="1"/>
      <w:numFmt w:val="bullet"/>
      <w:lvlText w:val="•"/>
      <w:lvlJc w:val="left"/>
      <w:pPr>
        <w:tabs>
          <w:tab w:val="num" w:pos="6480"/>
        </w:tabs>
        <w:ind w:left="6480" w:hanging="360"/>
      </w:pPr>
      <w:rPr>
        <w:rFonts w:ascii="Times New Roman" w:hAnsi="Times New Roman" w:hint="default"/>
      </w:rPr>
    </w:lvl>
  </w:abstractNum>
  <w:num w:numId="1" w16cid:durableId="2010408141">
    <w:abstractNumId w:val="1"/>
  </w:num>
  <w:num w:numId="2" w16cid:durableId="1238395252">
    <w:abstractNumId w:val="3"/>
  </w:num>
  <w:num w:numId="3" w16cid:durableId="1744185067">
    <w:abstractNumId w:val="7"/>
  </w:num>
  <w:num w:numId="4" w16cid:durableId="1211069598">
    <w:abstractNumId w:val="5"/>
  </w:num>
  <w:num w:numId="5" w16cid:durableId="379288906">
    <w:abstractNumId w:val="0"/>
  </w:num>
  <w:num w:numId="6" w16cid:durableId="1069573822">
    <w:abstractNumId w:val="2"/>
  </w:num>
  <w:num w:numId="7" w16cid:durableId="1754354392">
    <w:abstractNumId w:val="6"/>
  </w:num>
  <w:num w:numId="8" w16cid:durableId="692196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CC"/>
    <w:rsid w:val="00025DBA"/>
    <w:rsid w:val="000307EC"/>
    <w:rsid w:val="00055277"/>
    <w:rsid w:val="00067CD2"/>
    <w:rsid w:val="00072580"/>
    <w:rsid w:val="00091DAC"/>
    <w:rsid w:val="000D3772"/>
    <w:rsid w:val="000E61C3"/>
    <w:rsid w:val="00123867"/>
    <w:rsid w:val="001442CD"/>
    <w:rsid w:val="001502AE"/>
    <w:rsid w:val="00166537"/>
    <w:rsid w:val="001746A9"/>
    <w:rsid w:val="001865FA"/>
    <w:rsid w:val="001A63B2"/>
    <w:rsid w:val="001E230D"/>
    <w:rsid w:val="00206C3B"/>
    <w:rsid w:val="00220169"/>
    <w:rsid w:val="002232F0"/>
    <w:rsid w:val="002732DA"/>
    <w:rsid w:val="00312B9B"/>
    <w:rsid w:val="00325C4D"/>
    <w:rsid w:val="00327708"/>
    <w:rsid w:val="00327872"/>
    <w:rsid w:val="00347FF1"/>
    <w:rsid w:val="00351736"/>
    <w:rsid w:val="003906CC"/>
    <w:rsid w:val="003A1AF2"/>
    <w:rsid w:val="003C4416"/>
    <w:rsid w:val="004004C5"/>
    <w:rsid w:val="004059E4"/>
    <w:rsid w:val="004662F3"/>
    <w:rsid w:val="0046727A"/>
    <w:rsid w:val="00483408"/>
    <w:rsid w:val="00493483"/>
    <w:rsid w:val="004C52CD"/>
    <w:rsid w:val="004D6C71"/>
    <w:rsid w:val="00523A2F"/>
    <w:rsid w:val="0053155D"/>
    <w:rsid w:val="00550D77"/>
    <w:rsid w:val="0055312E"/>
    <w:rsid w:val="00563DA2"/>
    <w:rsid w:val="005E670E"/>
    <w:rsid w:val="006058E3"/>
    <w:rsid w:val="00642607"/>
    <w:rsid w:val="00647C68"/>
    <w:rsid w:val="006F1AF6"/>
    <w:rsid w:val="00704875"/>
    <w:rsid w:val="00712349"/>
    <w:rsid w:val="00725BF7"/>
    <w:rsid w:val="007409F4"/>
    <w:rsid w:val="007A4DC2"/>
    <w:rsid w:val="007F5C84"/>
    <w:rsid w:val="00811547"/>
    <w:rsid w:val="00812187"/>
    <w:rsid w:val="00827988"/>
    <w:rsid w:val="00861FD4"/>
    <w:rsid w:val="008908D1"/>
    <w:rsid w:val="008A64DF"/>
    <w:rsid w:val="008C5008"/>
    <w:rsid w:val="008E24A3"/>
    <w:rsid w:val="00900710"/>
    <w:rsid w:val="00932999"/>
    <w:rsid w:val="0094001B"/>
    <w:rsid w:val="009775A0"/>
    <w:rsid w:val="009A3DAD"/>
    <w:rsid w:val="009E1A4E"/>
    <w:rsid w:val="009E2E21"/>
    <w:rsid w:val="00A10599"/>
    <w:rsid w:val="00A12D99"/>
    <w:rsid w:val="00A25954"/>
    <w:rsid w:val="00B079DB"/>
    <w:rsid w:val="00B16C6C"/>
    <w:rsid w:val="00B2242D"/>
    <w:rsid w:val="00B262B9"/>
    <w:rsid w:val="00B31CD7"/>
    <w:rsid w:val="00B627C6"/>
    <w:rsid w:val="00B75B11"/>
    <w:rsid w:val="00C54FB2"/>
    <w:rsid w:val="00C56814"/>
    <w:rsid w:val="00C84FB9"/>
    <w:rsid w:val="00CA450C"/>
    <w:rsid w:val="00CE0BFA"/>
    <w:rsid w:val="00D945D9"/>
    <w:rsid w:val="00DA2C50"/>
    <w:rsid w:val="00DA62B1"/>
    <w:rsid w:val="00E04627"/>
    <w:rsid w:val="00E10481"/>
    <w:rsid w:val="00E93429"/>
    <w:rsid w:val="00ED3189"/>
    <w:rsid w:val="00EF15E8"/>
    <w:rsid w:val="00F0483E"/>
    <w:rsid w:val="00F24FE4"/>
    <w:rsid w:val="00F36252"/>
    <w:rsid w:val="00F66A89"/>
    <w:rsid w:val="00FE5513"/>
    <w:rsid w:val="0156FE89"/>
    <w:rsid w:val="02C6BC4F"/>
    <w:rsid w:val="03B1B32A"/>
    <w:rsid w:val="047FDE0A"/>
    <w:rsid w:val="054656D2"/>
    <w:rsid w:val="05479C82"/>
    <w:rsid w:val="05E6F796"/>
    <w:rsid w:val="074511F5"/>
    <w:rsid w:val="0876C45B"/>
    <w:rsid w:val="088D8EA7"/>
    <w:rsid w:val="08B355B1"/>
    <w:rsid w:val="094F409E"/>
    <w:rsid w:val="0A30FE95"/>
    <w:rsid w:val="0ABE4034"/>
    <w:rsid w:val="0BF79274"/>
    <w:rsid w:val="0C1B4D2C"/>
    <w:rsid w:val="0CB3C868"/>
    <w:rsid w:val="0D726A38"/>
    <w:rsid w:val="0DAEA50E"/>
    <w:rsid w:val="0E4E50D8"/>
    <w:rsid w:val="0FE48225"/>
    <w:rsid w:val="100E0CF1"/>
    <w:rsid w:val="10BEFA9C"/>
    <w:rsid w:val="110072A5"/>
    <w:rsid w:val="1156E6D6"/>
    <w:rsid w:val="122DC77D"/>
    <w:rsid w:val="13714AA2"/>
    <w:rsid w:val="13D644DD"/>
    <w:rsid w:val="15FD46FF"/>
    <w:rsid w:val="1635C27E"/>
    <w:rsid w:val="1695BE2A"/>
    <w:rsid w:val="19CFDDFF"/>
    <w:rsid w:val="1A18F1A8"/>
    <w:rsid w:val="1A8BCD6E"/>
    <w:rsid w:val="1B223457"/>
    <w:rsid w:val="1BBD2A8C"/>
    <w:rsid w:val="1BD786C7"/>
    <w:rsid w:val="1CBA46C2"/>
    <w:rsid w:val="1D67DC4E"/>
    <w:rsid w:val="1DFA63E6"/>
    <w:rsid w:val="1E870A81"/>
    <w:rsid w:val="1F71E017"/>
    <w:rsid w:val="1F803258"/>
    <w:rsid w:val="1F8BED40"/>
    <w:rsid w:val="204E8AF7"/>
    <w:rsid w:val="2193607B"/>
    <w:rsid w:val="21D0AEE6"/>
    <w:rsid w:val="21E0E49E"/>
    <w:rsid w:val="21F4B065"/>
    <w:rsid w:val="22FC7541"/>
    <w:rsid w:val="235813FD"/>
    <w:rsid w:val="23A12ED3"/>
    <w:rsid w:val="23EF0F53"/>
    <w:rsid w:val="240B9AB0"/>
    <w:rsid w:val="247776DB"/>
    <w:rsid w:val="24B8C4BF"/>
    <w:rsid w:val="2555BBE1"/>
    <w:rsid w:val="25AFE485"/>
    <w:rsid w:val="260C1C7A"/>
    <w:rsid w:val="26E48CC0"/>
    <w:rsid w:val="270CE5B8"/>
    <w:rsid w:val="27220842"/>
    <w:rsid w:val="286EDC51"/>
    <w:rsid w:val="28B7EAA4"/>
    <w:rsid w:val="2945775A"/>
    <w:rsid w:val="2A022B48"/>
    <w:rsid w:val="2A9A0EE3"/>
    <w:rsid w:val="2ACE2BD6"/>
    <w:rsid w:val="2AE8E115"/>
    <w:rsid w:val="2B98FED4"/>
    <w:rsid w:val="2D4B83FB"/>
    <w:rsid w:val="2D7F0BCA"/>
    <w:rsid w:val="2E68F086"/>
    <w:rsid w:val="2F5A1CB3"/>
    <w:rsid w:val="2FC08154"/>
    <w:rsid w:val="2FDC31B1"/>
    <w:rsid w:val="31910929"/>
    <w:rsid w:val="332960B3"/>
    <w:rsid w:val="332E74FA"/>
    <w:rsid w:val="336FDDC6"/>
    <w:rsid w:val="33794510"/>
    <w:rsid w:val="33ED851B"/>
    <w:rsid w:val="348CA908"/>
    <w:rsid w:val="34CFFA85"/>
    <w:rsid w:val="35067005"/>
    <w:rsid w:val="354CAAEF"/>
    <w:rsid w:val="3576DC77"/>
    <w:rsid w:val="3584D40B"/>
    <w:rsid w:val="3592D96C"/>
    <w:rsid w:val="364EFF1C"/>
    <w:rsid w:val="36B4DEB0"/>
    <w:rsid w:val="36D2BF90"/>
    <w:rsid w:val="373FA724"/>
    <w:rsid w:val="38DF7E16"/>
    <w:rsid w:val="3957AD5C"/>
    <w:rsid w:val="3A1D3249"/>
    <w:rsid w:val="3A780456"/>
    <w:rsid w:val="3ACFE30F"/>
    <w:rsid w:val="3B30680F"/>
    <w:rsid w:val="3C7AC249"/>
    <w:rsid w:val="3E524291"/>
    <w:rsid w:val="403F3700"/>
    <w:rsid w:val="406C0B47"/>
    <w:rsid w:val="41C0659B"/>
    <w:rsid w:val="42169D26"/>
    <w:rsid w:val="4270D938"/>
    <w:rsid w:val="42FC3A2D"/>
    <w:rsid w:val="43272F61"/>
    <w:rsid w:val="4381D7E3"/>
    <w:rsid w:val="4426885D"/>
    <w:rsid w:val="44B631E5"/>
    <w:rsid w:val="45C43ED3"/>
    <w:rsid w:val="46BD1C7E"/>
    <w:rsid w:val="476467BE"/>
    <w:rsid w:val="477F72DE"/>
    <w:rsid w:val="4799DFCF"/>
    <w:rsid w:val="47B9C1CF"/>
    <w:rsid w:val="47C8F5D2"/>
    <w:rsid w:val="482C9078"/>
    <w:rsid w:val="48BC60A7"/>
    <w:rsid w:val="490CF076"/>
    <w:rsid w:val="49CCA287"/>
    <w:rsid w:val="49DCBE14"/>
    <w:rsid w:val="49E76B99"/>
    <w:rsid w:val="4A056427"/>
    <w:rsid w:val="4A9FDAC3"/>
    <w:rsid w:val="4AD48446"/>
    <w:rsid w:val="4B6B7542"/>
    <w:rsid w:val="4C4ECD3B"/>
    <w:rsid w:val="4CA764A8"/>
    <w:rsid w:val="4E57117D"/>
    <w:rsid w:val="4F988AD7"/>
    <w:rsid w:val="4FC9820C"/>
    <w:rsid w:val="508D2D24"/>
    <w:rsid w:val="5118D2D5"/>
    <w:rsid w:val="51384973"/>
    <w:rsid w:val="517390FE"/>
    <w:rsid w:val="52254343"/>
    <w:rsid w:val="5229CB9D"/>
    <w:rsid w:val="52E0AAC3"/>
    <w:rsid w:val="52EED53B"/>
    <w:rsid w:val="5399CB85"/>
    <w:rsid w:val="53B4CDEC"/>
    <w:rsid w:val="53F52A80"/>
    <w:rsid w:val="544D344C"/>
    <w:rsid w:val="55AD4A93"/>
    <w:rsid w:val="563C675D"/>
    <w:rsid w:val="57AE93E2"/>
    <w:rsid w:val="58612EBE"/>
    <w:rsid w:val="58D53BA6"/>
    <w:rsid w:val="59D80940"/>
    <w:rsid w:val="5A55D650"/>
    <w:rsid w:val="5A691C42"/>
    <w:rsid w:val="5AB7EB31"/>
    <w:rsid w:val="5AF66542"/>
    <w:rsid w:val="5C1E2550"/>
    <w:rsid w:val="5D9BDE72"/>
    <w:rsid w:val="5EC03C4F"/>
    <w:rsid w:val="5F013FCE"/>
    <w:rsid w:val="5F22A108"/>
    <w:rsid w:val="5F9DC418"/>
    <w:rsid w:val="5FBE2F4D"/>
    <w:rsid w:val="5FDDE9CD"/>
    <w:rsid w:val="625D92E2"/>
    <w:rsid w:val="62680011"/>
    <w:rsid w:val="63396335"/>
    <w:rsid w:val="636ABB1E"/>
    <w:rsid w:val="63908BA1"/>
    <w:rsid w:val="64A2D07D"/>
    <w:rsid w:val="653F85CE"/>
    <w:rsid w:val="65A0C3E7"/>
    <w:rsid w:val="67B3C67B"/>
    <w:rsid w:val="67C0D5B1"/>
    <w:rsid w:val="692660E0"/>
    <w:rsid w:val="69889B2A"/>
    <w:rsid w:val="69B93FA9"/>
    <w:rsid w:val="6A0BC4C8"/>
    <w:rsid w:val="6A1ACA49"/>
    <w:rsid w:val="6AE35810"/>
    <w:rsid w:val="6AF49740"/>
    <w:rsid w:val="6B60ADEA"/>
    <w:rsid w:val="6C18A1B4"/>
    <w:rsid w:val="6C4E5959"/>
    <w:rsid w:val="6C812C9F"/>
    <w:rsid w:val="6CD94BE5"/>
    <w:rsid w:val="6CDC6861"/>
    <w:rsid w:val="6D1AB21B"/>
    <w:rsid w:val="6D8E1648"/>
    <w:rsid w:val="6E1EFFDE"/>
    <w:rsid w:val="6E786B3F"/>
    <w:rsid w:val="6ED4B73A"/>
    <w:rsid w:val="6F3E9348"/>
    <w:rsid w:val="701D9AF3"/>
    <w:rsid w:val="70E8DA18"/>
    <w:rsid w:val="7121E9C1"/>
    <w:rsid w:val="71F9EC4D"/>
    <w:rsid w:val="721C0E38"/>
    <w:rsid w:val="72CEEE34"/>
    <w:rsid w:val="73ADB91D"/>
    <w:rsid w:val="74E95F7F"/>
    <w:rsid w:val="75E81124"/>
    <w:rsid w:val="76DB7DB2"/>
    <w:rsid w:val="770D7BEA"/>
    <w:rsid w:val="777E878B"/>
    <w:rsid w:val="779749E5"/>
    <w:rsid w:val="77E70AA0"/>
    <w:rsid w:val="7800FB97"/>
    <w:rsid w:val="788F7303"/>
    <w:rsid w:val="79035A40"/>
    <w:rsid w:val="79D19C67"/>
    <w:rsid w:val="7AA50A13"/>
    <w:rsid w:val="7B45264C"/>
    <w:rsid w:val="7BA3F36C"/>
    <w:rsid w:val="7D9B10B6"/>
    <w:rsid w:val="7E728ED8"/>
    <w:rsid w:val="7EBDFA99"/>
    <w:rsid w:val="7FDA77DA"/>
    <w:rsid w:val="7FE78A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DE158"/>
  <w15:docId w15:val="{4D51FFFD-59B1-4EA8-962B-E6442C6F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52"/>
    <w:pPr>
      <w:spacing w:after="200" w:line="276"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906CC"/>
    <w:pPr>
      <w:spacing w:before="100" w:beforeAutospacing="1" w:after="100" w:afterAutospacing="1" w:line="240" w:lineRule="auto"/>
    </w:pPr>
    <w:rPr>
      <w:rFonts w:ascii="Times New Roman" w:eastAsia="Times New Roman" w:hAnsi="Times New Roman"/>
      <w:sz w:val="24"/>
      <w:szCs w:val="24"/>
      <w:lang w:eastAsia="fr-FR"/>
    </w:rPr>
  </w:style>
  <w:style w:type="paragraph" w:styleId="ListParagraph">
    <w:name w:val="List Paragraph"/>
    <w:basedOn w:val="Normal"/>
    <w:uiPriority w:val="34"/>
    <w:qFormat/>
    <w:rsid w:val="00812187"/>
    <w:pPr>
      <w:ind w:left="720"/>
      <w:contextualSpacing/>
    </w:pPr>
    <w:rPr>
      <w:lang w:val="en-GB"/>
    </w:rPr>
  </w:style>
  <w:style w:type="character" w:customStyle="1" w:styleId="articletext">
    <w:name w:val="article_text"/>
    <w:rsid w:val="00647C68"/>
  </w:style>
  <w:style w:type="paragraph" w:styleId="BalloonText">
    <w:name w:val="Balloon Text"/>
    <w:basedOn w:val="Normal"/>
    <w:link w:val="BalloonTextChar"/>
    <w:uiPriority w:val="99"/>
    <w:semiHidden/>
    <w:unhideWhenUsed/>
    <w:rsid w:val="00144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2CD"/>
    <w:rPr>
      <w:rFonts w:ascii="Segoe UI" w:hAnsi="Segoe UI" w:cs="Segoe UI"/>
      <w:sz w:val="18"/>
      <w:szCs w:val="18"/>
      <w:lang w:val="fr-FR" w:eastAsia="en-US"/>
    </w:rPr>
  </w:style>
  <w:style w:type="character" w:styleId="CommentReference">
    <w:name w:val="annotation reference"/>
    <w:basedOn w:val="DefaultParagraphFont"/>
    <w:uiPriority w:val="99"/>
    <w:semiHidden/>
    <w:unhideWhenUsed/>
    <w:rsid w:val="00ED3189"/>
    <w:rPr>
      <w:sz w:val="16"/>
      <w:szCs w:val="16"/>
    </w:rPr>
  </w:style>
  <w:style w:type="paragraph" w:styleId="CommentText">
    <w:name w:val="annotation text"/>
    <w:basedOn w:val="Normal"/>
    <w:link w:val="CommentTextChar"/>
    <w:uiPriority w:val="99"/>
    <w:semiHidden/>
    <w:unhideWhenUsed/>
    <w:rsid w:val="00ED3189"/>
    <w:pPr>
      <w:spacing w:line="240" w:lineRule="auto"/>
    </w:pPr>
    <w:rPr>
      <w:sz w:val="20"/>
      <w:szCs w:val="20"/>
    </w:rPr>
  </w:style>
  <w:style w:type="character" w:customStyle="1" w:styleId="CommentTextChar">
    <w:name w:val="Comment Text Char"/>
    <w:basedOn w:val="DefaultParagraphFont"/>
    <w:link w:val="CommentText"/>
    <w:uiPriority w:val="99"/>
    <w:semiHidden/>
    <w:rsid w:val="00ED3189"/>
    <w:rPr>
      <w:lang w:val="fr-FR" w:eastAsia="en-US"/>
    </w:rPr>
  </w:style>
  <w:style w:type="paragraph" w:styleId="CommentSubject">
    <w:name w:val="annotation subject"/>
    <w:basedOn w:val="CommentText"/>
    <w:next w:val="CommentText"/>
    <w:link w:val="CommentSubjectChar"/>
    <w:uiPriority w:val="99"/>
    <w:semiHidden/>
    <w:unhideWhenUsed/>
    <w:rsid w:val="00ED3189"/>
    <w:rPr>
      <w:b/>
      <w:bCs/>
    </w:rPr>
  </w:style>
  <w:style w:type="character" w:customStyle="1" w:styleId="CommentSubjectChar">
    <w:name w:val="Comment Subject Char"/>
    <w:basedOn w:val="CommentTextChar"/>
    <w:link w:val="CommentSubject"/>
    <w:uiPriority w:val="99"/>
    <w:semiHidden/>
    <w:rsid w:val="00ED3189"/>
    <w:rPr>
      <w:b/>
      <w:bCs/>
      <w:lang w:val="fr-FR" w:eastAsia="en-US"/>
    </w:rPr>
  </w:style>
  <w:style w:type="character" w:customStyle="1" w:styleId="st">
    <w:name w:val="st"/>
    <w:basedOn w:val="DefaultParagraphFont"/>
    <w:rsid w:val="000D3772"/>
  </w:style>
  <w:style w:type="character" w:styleId="Emphasis">
    <w:name w:val="Emphasis"/>
    <w:basedOn w:val="DefaultParagraphFont"/>
    <w:uiPriority w:val="20"/>
    <w:qFormat/>
    <w:locked/>
    <w:rsid w:val="000D3772"/>
    <w:rPr>
      <w:i/>
      <w:iCs/>
    </w:rPr>
  </w:style>
  <w:style w:type="character" w:customStyle="1" w:styleId="summary">
    <w:name w:val="summary"/>
    <w:basedOn w:val="DefaultParagraphFont"/>
    <w:rsid w:val="00EF15E8"/>
  </w:style>
  <w:style w:type="character" w:styleId="Hyperlink">
    <w:name w:val="Hyperlink"/>
    <w:basedOn w:val="DefaultParagraphFont"/>
    <w:uiPriority w:val="99"/>
    <w:unhideWhenUsed/>
    <w:rsid w:val="00827988"/>
    <w:rPr>
      <w:color w:val="0000FF" w:themeColor="hyperlink"/>
      <w:u w:val="single"/>
    </w:rPr>
  </w:style>
  <w:style w:type="character" w:styleId="UnresolvedMention">
    <w:name w:val="Unresolved Mention"/>
    <w:basedOn w:val="DefaultParagraphFont"/>
    <w:uiPriority w:val="99"/>
    <w:semiHidden/>
    <w:unhideWhenUsed/>
    <w:rsid w:val="00827988"/>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8072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undation@icmi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missions xmlns="404def76-0ea7-4687-9302-06cd418d1f2f">
      <UserInfo>
        <DisplayName/>
        <AccountId xsi:nil="true"/>
        <AccountType/>
      </UserInfo>
    </Permissions>
    <lcf76f155ced4ddcb4097134ff3c332f xmlns="404def76-0ea7-4687-9302-06cd418d1f2f">
      <Terms xmlns="http://schemas.microsoft.com/office/infopath/2007/PartnerControls"/>
    </lcf76f155ced4ddcb4097134ff3c332f>
    <TaxCatchAll xmlns="0b1ce78b-72e8-47ce-89ed-451c955053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06804CE577D44B31E60C1E98B9B42" ma:contentTypeVersion="19" ma:contentTypeDescription="Create a new document." ma:contentTypeScope="" ma:versionID="ae0a66a8cf89bef90eed5e17097d017f">
  <xsd:schema xmlns:xsd="http://www.w3.org/2001/XMLSchema" xmlns:xs="http://www.w3.org/2001/XMLSchema" xmlns:p="http://schemas.microsoft.com/office/2006/metadata/properties" xmlns:ns2="404def76-0ea7-4687-9302-06cd418d1f2f" xmlns:ns3="0b1ce78b-72e8-47ce-89ed-451c955053e7" targetNamespace="http://schemas.microsoft.com/office/2006/metadata/properties" ma:root="true" ma:fieldsID="aa0e6a3f27a62c0e29e4b4c6534b3f68" ns2:_="" ns3:_="">
    <xsd:import namespace="404def76-0ea7-4687-9302-06cd418d1f2f"/>
    <xsd:import namespace="0b1ce78b-72e8-47ce-89ed-451c95505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ermission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def76-0ea7-4687-9302-06cd418d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Permissions" ma:index="19" nillable="true" ma:displayName="Permissions" ma:format="Dropdown" ma:list="UserInfo" ma:SharePointGroup="0" ma:internalName="Permission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fa4ef6-e7b1-40c0-b7ee-a587004b5e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ce78b-72e8-47ce-89ed-451c955053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54ce58-c178-452d-9d6f-a53ae69d2570}" ma:internalName="TaxCatchAll" ma:showField="CatchAllData" ma:web="0b1ce78b-72e8-47ce-89ed-451c95505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41A14-B2D3-455D-BF41-9D57B5E48F7D}">
  <ds:schemaRefs>
    <ds:schemaRef ds:uri="http://schemas.microsoft.com/office/2006/metadata/properties"/>
    <ds:schemaRef ds:uri="http://schemas.microsoft.com/office/infopath/2007/PartnerControls"/>
    <ds:schemaRef ds:uri="404def76-0ea7-4687-9302-06cd418d1f2f"/>
    <ds:schemaRef ds:uri="0b1ce78b-72e8-47ce-89ed-451c955053e7"/>
  </ds:schemaRefs>
</ds:datastoreItem>
</file>

<file path=customXml/itemProps2.xml><?xml version="1.0" encoding="utf-8"?>
<ds:datastoreItem xmlns:ds="http://schemas.openxmlformats.org/officeDocument/2006/customXml" ds:itemID="{9963443F-E216-429C-A243-1C02085F0BCE}">
  <ds:schemaRefs>
    <ds:schemaRef ds:uri="http://schemas.microsoft.com/sharepoint/v3/contenttype/forms"/>
  </ds:schemaRefs>
</ds:datastoreItem>
</file>

<file path=customXml/itemProps3.xml><?xml version="1.0" encoding="utf-8"?>
<ds:datastoreItem xmlns:ds="http://schemas.openxmlformats.org/officeDocument/2006/customXml" ds:itemID="{04B06C8E-E8A7-4358-8836-0129AA41B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def76-0ea7-4687-9302-06cd418d1f2f"/>
    <ds:schemaRef ds:uri="0b1ce78b-72e8-47ce-89ed-451c9550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2786</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c:creator>
  <cp:keywords/>
  <dc:description/>
  <cp:lastModifiedBy>Gareth Kendrick</cp:lastModifiedBy>
  <cp:revision>2</cp:revision>
  <cp:lastPrinted>2015-05-19T14:34:00Z</cp:lastPrinted>
  <dcterms:created xsi:type="dcterms:W3CDTF">2024-11-28T15:36:00Z</dcterms:created>
  <dcterms:modified xsi:type="dcterms:W3CDTF">2024-11-28T15:36:00Z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0x010100A4B06804CE577D44B31E60C1E98B9B42</vt:lpwstr>
  </property>
  <property fmtid="{D5CDD505-2E9C-101B-9397-08002B2CF9AE}" pid="3" name="MediaServiceImageTags">
    <vt:lpwstr/>
  </property>
</Properties>
</file>